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r>
        <w:rPr>
          <w:rFonts w:ascii="宋体" w:hAnsi="宋体"/>
          <w:b/>
          <w:bCs/>
          <w:sz w:val="52"/>
          <w:szCs w:val="52"/>
        </w:rPr>
        <w:t>2023</w:t>
      </w:r>
      <w:r>
        <w:rPr>
          <w:rFonts w:hint="eastAsia" w:ascii="宋体" w:hAnsi="宋体"/>
          <w:b/>
          <w:bCs/>
          <w:sz w:val="52"/>
          <w:szCs w:val="52"/>
        </w:rPr>
        <w:t>年度呼伦贝尔市职工服务中心（部门）</w:t>
      </w:r>
    </w:p>
    <w:p>
      <w:pPr>
        <w:spacing w:line="360" w:lineRule="auto"/>
        <w:jc w:val="center"/>
        <w:rPr>
          <w:rFonts w:ascii="宋体" w:hAnsi="宋体"/>
          <w:b/>
          <w:bCs/>
          <w:sz w:val="52"/>
          <w:szCs w:val="52"/>
        </w:rPr>
      </w:pPr>
      <w:r>
        <w:rPr>
          <w:rFonts w:hint="eastAsia" w:ascii="宋体" w:hAnsi="宋体"/>
          <w:b/>
          <w:bCs/>
          <w:sz w:val="52"/>
          <w:szCs w:val="52"/>
        </w:rPr>
        <w:t>公开文档</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line="360" w:lineRule="auto"/>
        <w:ind w:firstLine="2240" w:firstLineChars="700"/>
        <w:jc w:val="left"/>
        <w:rPr>
          <w:rFonts w:ascii="宋体" w:hAnsi="宋体"/>
          <w:sz w:val="32"/>
          <w:szCs w:val="32"/>
        </w:rPr>
      </w:pPr>
      <w:r>
        <w:rPr>
          <w:rFonts w:hint="eastAsia" w:ascii="宋体" w:hAnsi="宋体"/>
          <w:sz w:val="32"/>
          <w:szCs w:val="32"/>
        </w:rPr>
        <w:t>部门（单位）名称：呼伦贝尔市职工服务中心（部门）</w:t>
      </w:r>
    </w:p>
    <w:p>
      <w:pPr>
        <w:spacing w:line="360" w:lineRule="auto"/>
        <w:ind w:firstLine="2240" w:firstLineChars="700"/>
        <w:jc w:val="left"/>
        <w:rPr>
          <w:rFonts w:hint="eastAsia" w:ascii="宋体" w:hAnsi="宋体" w:eastAsia="宋体"/>
          <w:sz w:val="32"/>
          <w:szCs w:val="32"/>
          <w:lang w:eastAsia="zh-CN"/>
        </w:rPr>
      </w:pPr>
      <w:r>
        <w:rPr>
          <w:rFonts w:hint="eastAsia" w:ascii="宋体" w:hAnsi="宋体"/>
          <w:sz w:val="32"/>
          <w:szCs w:val="32"/>
        </w:rPr>
        <w:t>单位负责人：</w:t>
      </w:r>
      <w:r>
        <w:rPr>
          <w:rFonts w:hint="eastAsia" w:ascii="宋体" w:hAnsi="宋体"/>
          <w:sz w:val="32"/>
          <w:szCs w:val="32"/>
          <w:lang w:eastAsia="zh-CN"/>
        </w:rPr>
        <w:t>阿鹏</w:t>
      </w:r>
    </w:p>
    <w:p>
      <w:pPr>
        <w:spacing w:line="360" w:lineRule="auto"/>
        <w:ind w:firstLine="2240" w:firstLineChars="700"/>
        <w:jc w:val="left"/>
        <w:rPr>
          <w:rFonts w:hint="eastAsia" w:ascii="宋体" w:hAnsi="宋体" w:eastAsia="宋体"/>
          <w:sz w:val="32"/>
          <w:szCs w:val="32"/>
          <w:lang w:eastAsia="zh-CN"/>
        </w:rPr>
      </w:pPr>
      <w:r>
        <w:rPr>
          <w:rFonts w:hint="eastAsia" w:ascii="宋体" w:hAnsi="宋体"/>
          <w:sz w:val="32"/>
          <w:szCs w:val="32"/>
        </w:rPr>
        <w:t>财务负责人：</w:t>
      </w:r>
      <w:r>
        <w:rPr>
          <w:rFonts w:hint="eastAsia" w:ascii="宋体" w:hAnsi="宋体"/>
          <w:sz w:val="32"/>
          <w:szCs w:val="32"/>
          <w:lang w:eastAsia="zh-CN"/>
        </w:rPr>
        <w:t>何美琦</w:t>
      </w:r>
    </w:p>
    <w:p>
      <w:pPr>
        <w:spacing w:line="360" w:lineRule="auto"/>
        <w:ind w:firstLine="2240" w:firstLineChars="700"/>
        <w:jc w:val="left"/>
        <w:rPr>
          <w:rFonts w:hint="eastAsia" w:ascii="宋体" w:hAnsi="宋体" w:eastAsia="宋体"/>
          <w:sz w:val="32"/>
          <w:szCs w:val="32"/>
          <w:lang w:eastAsia="zh-CN"/>
        </w:rPr>
      </w:pPr>
      <w:r>
        <w:rPr>
          <w:rFonts w:hint="eastAsia" w:ascii="宋体" w:hAnsi="宋体"/>
          <w:sz w:val="32"/>
          <w:szCs w:val="32"/>
        </w:rPr>
        <w:t>编制人：</w:t>
      </w:r>
      <w:r>
        <w:rPr>
          <w:rFonts w:hint="eastAsia" w:ascii="宋体" w:hAnsi="宋体"/>
          <w:sz w:val="32"/>
          <w:szCs w:val="32"/>
          <w:lang w:eastAsia="zh-CN"/>
        </w:rPr>
        <w:t>齐雯</w:t>
      </w:r>
    </w:p>
    <w:p>
      <w:pPr>
        <w:spacing w:line="360" w:lineRule="auto"/>
        <w:ind w:firstLine="2240" w:firstLineChars="700"/>
        <w:jc w:val="left"/>
        <w:rPr>
          <w:rFonts w:ascii="宋体" w:hAnsi="宋体"/>
          <w:sz w:val="32"/>
          <w:szCs w:val="32"/>
        </w:rPr>
      </w:pPr>
      <w:r>
        <w:rPr>
          <w:rFonts w:hint="eastAsia" w:ascii="宋体" w:hAnsi="宋体"/>
          <w:sz w:val="32"/>
          <w:szCs w:val="32"/>
        </w:rPr>
        <w:t>报送日期：</w:t>
      </w:r>
      <w:r>
        <w:rPr>
          <w:rFonts w:ascii="宋体" w:hAnsi="宋体"/>
          <w:sz w:val="32"/>
          <w:szCs w:val="32"/>
        </w:rPr>
        <w:t>2024</w:t>
      </w:r>
      <w:r>
        <w:rPr>
          <w:rFonts w:hint="eastAsia" w:ascii="宋体" w:hAnsi="宋体"/>
          <w:sz w:val="32"/>
          <w:szCs w:val="32"/>
        </w:rPr>
        <w:t>年9月</w:t>
      </w:r>
    </w:p>
    <w:p>
      <w:pPr>
        <w:ind w:firstLine="2249" w:firstLineChars="700"/>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p>
    <w:p>
      <w:pPr>
        <w:adjustRightInd w:val="0"/>
        <w:snapToGrid w:val="0"/>
        <w:rPr>
          <w:rFonts w:ascii="宋体" w:hAnsi="宋体"/>
          <w:b/>
          <w:sz w:val="32"/>
          <w:szCs w:val="32"/>
        </w:rPr>
      </w:pPr>
    </w:p>
    <w:p>
      <w:pPr>
        <w:adjustRightInd w:val="0"/>
        <w:snapToGrid w:val="0"/>
        <w:jc w:val="center"/>
      </w:pPr>
    </w:p>
    <w:p>
      <w:pPr>
        <w:adjustRightInd w:val="0"/>
        <w:snapToGrid w:val="0"/>
        <w:rPr>
          <w:rFonts w:ascii="宋体" w:hAnsi="宋体"/>
          <w:b/>
          <w:sz w:val="32"/>
          <w:szCs w:val="32"/>
        </w:rPr>
      </w:pPr>
    </w:p>
    <w:p>
      <w:pPr>
        <w:pStyle w:val="3"/>
      </w:pPr>
      <w:r>
        <w:rPr>
          <w:rFonts w:hint="eastAsia"/>
        </w:rPr>
        <w:t>公开文档</w:t>
      </w:r>
    </w:p>
    <w:p>
      <w:pPr>
        <w:widowControl/>
        <w:spacing w:after="240"/>
        <w:jc w:val="center"/>
        <w:rPr>
          <w:rFonts w:hint="eastAsia" w:ascii="宋体" w:hAnsi="宋体" w:eastAsia="宋体" w:cs="宋体"/>
          <w:b/>
          <w:bCs/>
          <w:kern w:val="0"/>
          <w:sz w:val="52"/>
          <w:szCs w:val="52"/>
        </w:rPr>
      </w:pPr>
      <w:bookmarkStart w:id="0" w:name="a000"/>
      <w:r>
        <w:rPr>
          <w:rFonts w:hint="eastAsia" w:ascii="宋体" w:hAnsi="宋体" w:eastAsia="宋体" w:cs="宋体"/>
          <w:b/>
          <w:bCs/>
          <w:kern w:val="0"/>
          <w:sz w:val="52"/>
          <w:szCs w:val="52"/>
        </w:rPr>
        <w:t>目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一、主要职能、职责</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二、部门（单位）机构设置及决算单位构成情况</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三、2023年度部门（单位）主要工作完成情况</w:t>
      </w:r>
    </w:p>
    <w:p>
      <w:pPr>
        <w:widowControl/>
        <w:spacing w:before="240" w:after="240"/>
        <w:jc w:val="left"/>
        <w:rPr>
          <w:rFonts w:ascii="Times New Roman" w:hAnsi="Times New Roman" w:eastAsia="Times New Roman" w:cs="Times New Roman"/>
          <w:kern w:val="0"/>
          <w:sz w:val="28"/>
          <w:szCs w:val="28"/>
        </w:rPr>
      </w:pPr>
      <w:r>
        <w:rPr>
          <w:rFonts w:ascii="黑体" w:hAnsi="黑体" w:eastAsia="黑体" w:cs="黑体"/>
          <w:kern w:val="0"/>
          <w:sz w:val="28"/>
          <w:szCs w:val="28"/>
        </w:rPr>
        <w:t>第二部分 部门（单位）决算情况说明</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一、收入支出决算总体情况说明</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二、收入决算情况说明</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三、支出决算情况说明</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四、财政拨款收入支出决算总体情况说明</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五、一般公共预算财政拨款支出决算情况说明</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六、一般公共预算财政拨款基本支出决算情况说明</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七、一般公共预算财政拨款项目支出决算情况说明</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八、财政拨款“三公”经费支出决算情况说明</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九、政府性基金预算财政拨款支出决算情况说明</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十、国有资本经营预算财政拨款支出决算情况说明</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十一、机构运行经费支出决算情况说明</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十二、政府采购支出决算情况说明</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十三、国有资产占用情况说明</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十四、预算绩效情况说明</w:t>
      </w:r>
    </w:p>
    <w:p>
      <w:pPr>
        <w:widowControl/>
        <w:spacing w:before="240" w:after="240"/>
        <w:jc w:val="left"/>
        <w:rPr>
          <w:rFonts w:ascii="Times New Roman" w:hAnsi="Times New Roman" w:eastAsia="Times New Roman" w:cs="Times New Roman"/>
          <w:kern w:val="0"/>
          <w:sz w:val="28"/>
          <w:szCs w:val="28"/>
        </w:rPr>
      </w:pPr>
      <w:r>
        <w:rPr>
          <w:rFonts w:ascii="黑体" w:hAnsi="黑体" w:eastAsia="黑体" w:cs="黑体"/>
          <w:kern w:val="0"/>
          <w:sz w:val="28"/>
          <w:szCs w:val="28"/>
        </w:rPr>
        <w:t>第三部分 名词解释</w:t>
      </w:r>
    </w:p>
    <w:p>
      <w:pPr>
        <w:widowControl/>
        <w:spacing w:before="240" w:after="240"/>
        <w:jc w:val="left"/>
        <w:rPr>
          <w:rFonts w:ascii="Times New Roman" w:hAnsi="Times New Roman" w:eastAsia="Times New Roman" w:cs="Times New Roman"/>
          <w:kern w:val="0"/>
          <w:sz w:val="28"/>
          <w:szCs w:val="28"/>
        </w:rPr>
      </w:pPr>
      <w:r>
        <w:rPr>
          <w:rFonts w:ascii="黑体" w:hAnsi="黑体" w:eastAsia="黑体" w:cs="黑体"/>
          <w:kern w:val="0"/>
          <w:sz w:val="28"/>
          <w:szCs w:val="28"/>
        </w:rPr>
        <w:t>第四部分 决算公开联系方式及信息反馈渠道</w:t>
      </w:r>
    </w:p>
    <w:p>
      <w:pPr>
        <w:widowControl/>
        <w:spacing w:before="240" w:after="240"/>
        <w:jc w:val="left"/>
        <w:rPr>
          <w:rFonts w:ascii="Times New Roman" w:hAnsi="Times New Roman" w:eastAsia="Times New Roman" w:cs="Times New Roman"/>
          <w:kern w:val="0"/>
          <w:sz w:val="28"/>
          <w:szCs w:val="28"/>
        </w:rPr>
      </w:pPr>
      <w:r>
        <w:rPr>
          <w:rFonts w:ascii="黑体" w:hAnsi="黑体" w:eastAsia="黑体" w:cs="黑体"/>
          <w:kern w:val="0"/>
          <w:sz w:val="28"/>
          <w:szCs w:val="28"/>
        </w:rPr>
        <w:t>第五部分 部门（单位）决算表</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一、收入支出决算总表</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二、收入决算表</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三、支出决算表</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四、财政拨款收入支出决算总表</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五、一般公共预算财政拨款支出决算表</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六、一般公共预算财政拨款基本支出决算明细表</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七、一般公共预算财政拨款项目支出决算明细表</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八、政府性基金预算财政拨款收入支出决算表</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九、国有资本经营预算财政拨款支出决算表</w:t>
      </w:r>
    </w:p>
    <w:p>
      <w:pPr>
        <w:widowControl/>
        <w:spacing w:before="240" w:after="240"/>
        <w:jc w:val="left"/>
        <w:rPr>
          <w:rFonts w:hint="eastAsia" w:ascii="宋体" w:hAnsi="宋体" w:eastAsia="宋体" w:cs="宋体"/>
          <w:kern w:val="0"/>
          <w:sz w:val="28"/>
          <w:szCs w:val="28"/>
        </w:rPr>
      </w:pPr>
      <w:r>
        <w:rPr>
          <w:rFonts w:hint="eastAsia" w:ascii="宋体" w:hAnsi="宋体" w:eastAsia="宋体" w:cs="宋体"/>
          <w:kern w:val="0"/>
          <w:sz w:val="28"/>
          <w:szCs w:val="28"/>
        </w:rPr>
        <w:t>十、财政拨款“三公”经费支出决算表</w:t>
      </w:r>
    </w:p>
    <w:p>
      <w:pPr>
        <w:widowControl/>
        <w:spacing w:before="240" w:after="240"/>
        <w:jc w:val="left"/>
        <w:rPr>
          <w:rFonts w:ascii="Times New Roman" w:hAnsi="Times New Roman" w:eastAsia="Times New Roman" w:cs="Times New Roman"/>
          <w:kern w:val="0"/>
          <w:sz w:val="24"/>
        </w:rPr>
      </w:pPr>
      <w:r>
        <w:rPr>
          <w:rFonts w:hint="eastAsia" w:ascii="宋体" w:hAnsi="宋体" w:eastAsia="宋体" w:cs="宋体"/>
          <w:kern w:val="0"/>
          <w:sz w:val="28"/>
          <w:szCs w:val="28"/>
        </w:rPr>
        <w:t>十一、机构运行经费支出、国有资产占用情况及政府采购支出信息表</w:t>
      </w:r>
    </w:p>
    <w:p>
      <w:pPr>
        <w:widowControl/>
        <w:spacing w:before="240" w:after="240"/>
        <w:jc w:val="center"/>
        <w:rPr>
          <w:rFonts w:ascii="fang_zheng_xiao_biao_song_ti" w:hAnsi="fang_zheng_xiao_biao_song_ti" w:eastAsia="fang_zheng_xiao_biao_song_ti" w:cs="fang_zheng_xiao_biao_song_ti"/>
          <w:b/>
          <w:bCs/>
          <w:color w:val="000000"/>
          <w:kern w:val="0"/>
          <w:sz w:val="36"/>
          <w:szCs w:val="36"/>
        </w:rPr>
      </w:pPr>
    </w:p>
    <w:p>
      <w:pPr>
        <w:widowControl/>
        <w:spacing w:before="240" w:after="240"/>
        <w:jc w:val="center"/>
        <w:rPr>
          <w:rFonts w:ascii="fang_zheng_xiao_biao_song_ti" w:hAnsi="fang_zheng_xiao_biao_song_ti" w:eastAsia="fang_zheng_xiao_biao_song_ti" w:cs="fang_zheng_xiao_biao_song_ti"/>
          <w:b/>
          <w:bCs/>
          <w:color w:val="000000"/>
          <w:kern w:val="0"/>
          <w:sz w:val="36"/>
          <w:szCs w:val="36"/>
        </w:rPr>
      </w:pPr>
    </w:p>
    <w:p>
      <w:pPr>
        <w:widowControl/>
        <w:spacing w:before="240" w:after="240"/>
        <w:jc w:val="center"/>
        <w:rPr>
          <w:rFonts w:ascii="fang_zheng_xiao_biao_song_ti" w:hAnsi="fang_zheng_xiao_biao_song_ti" w:eastAsia="fang_zheng_xiao_biao_song_ti" w:cs="fang_zheng_xiao_biao_song_ti"/>
          <w:b/>
          <w:bCs/>
          <w:color w:val="000000"/>
          <w:kern w:val="0"/>
          <w:sz w:val="36"/>
          <w:szCs w:val="36"/>
        </w:rPr>
      </w:pPr>
    </w:p>
    <w:p>
      <w:pPr>
        <w:widowControl/>
        <w:spacing w:before="240" w:after="240"/>
        <w:jc w:val="center"/>
        <w:rPr>
          <w:rFonts w:ascii="fang_zheng_xiao_biao_song_ti" w:hAnsi="fang_zheng_xiao_biao_song_ti" w:eastAsia="fang_zheng_xiao_biao_song_ti" w:cs="fang_zheng_xiao_biao_song_ti"/>
          <w:b/>
          <w:bCs/>
          <w:color w:val="000000"/>
          <w:kern w:val="0"/>
          <w:sz w:val="36"/>
          <w:szCs w:val="36"/>
        </w:rPr>
      </w:pPr>
    </w:p>
    <w:p>
      <w:pPr>
        <w:widowControl/>
        <w:spacing w:before="240" w:after="240"/>
        <w:jc w:val="center"/>
        <w:rPr>
          <w:rFonts w:ascii="fang_zheng_xiao_biao_song_ti" w:hAnsi="fang_zheng_xiao_biao_song_ti" w:eastAsia="fang_zheng_xiao_biao_song_ti" w:cs="fang_zheng_xiao_biao_song_ti"/>
          <w:b/>
          <w:bCs/>
          <w:color w:val="000000"/>
          <w:kern w:val="0"/>
          <w:sz w:val="36"/>
          <w:szCs w:val="36"/>
        </w:rPr>
      </w:pPr>
    </w:p>
    <w:p>
      <w:pPr>
        <w:widowControl/>
        <w:spacing w:before="240" w:after="240"/>
        <w:jc w:val="center"/>
        <w:rPr>
          <w:rFonts w:ascii="fang_zheng_xiao_biao_song_ti" w:hAnsi="fang_zheng_xiao_biao_song_ti" w:eastAsia="fang_zheng_xiao_biao_song_ti" w:cs="fang_zheng_xiao_biao_song_ti"/>
          <w:b/>
          <w:bCs/>
          <w:color w:val="000000"/>
          <w:kern w:val="0"/>
          <w:sz w:val="36"/>
          <w:szCs w:val="36"/>
        </w:rPr>
      </w:pPr>
    </w:p>
    <w:p>
      <w:pPr>
        <w:widowControl/>
        <w:spacing w:before="240" w:after="240"/>
        <w:jc w:val="center"/>
        <w:rPr>
          <w:rFonts w:ascii="fang_zheng_xiao_biao_song_ti" w:hAnsi="fang_zheng_xiao_biao_song_ti" w:eastAsia="fang_zheng_xiao_biao_song_ti" w:cs="fang_zheng_xiao_biao_song_ti"/>
          <w:b/>
          <w:bCs/>
          <w:color w:val="000000"/>
          <w:kern w:val="0"/>
          <w:sz w:val="36"/>
          <w:szCs w:val="36"/>
        </w:rPr>
      </w:pPr>
    </w:p>
    <w:p>
      <w:pPr>
        <w:widowControl/>
        <w:numPr>
          <w:ilvl w:val="0"/>
          <w:numId w:val="1"/>
        </w:numPr>
        <w:spacing w:before="240" w:after="240" w:line="360" w:lineRule="auto"/>
        <w:jc w:val="center"/>
        <w:rPr>
          <w:rFonts w:hint="eastAsia" w:ascii="黑体" w:hAnsi="黑体" w:eastAsia="黑体" w:cs="黑体"/>
          <w:b/>
          <w:bCs/>
          <w:color w:val="000000"/>
          <w:kern w:val="0"/>
          <w:sz w:val="36"/>
          <w:szCs w:val="36"/>
        </w:rPr>
      </w:pPr>
      <w:r>
        <w:rPr>
          <w:rFonts w:hint="eastAsia" w:ascii="黑体" w:hAnsi="黑体" w:eastAsia="黑体" w:cs="黑体"/>
          <w:b/>
          <w:bCs/>
          <w:color w:val="000000"/>
          <w:kern w:val="0"/>
          <w:sz w:val="36"/>
          <w:szCs w:val="36"/>
        </w:rPr>
        <w:t>部门（单位）概况</w:t>
      </w:r>
    </w:p>
    <w:p>
      <w:pPr>
        <w:pStyle w:val="2"/>
        <w:numPr>
          <w:ilvl w:val="0"/>
          <w:numId w:val="0"/>
        </w:numPr>
        <w:ind w:right="0" w:rightChars="0"/>
        <w:rPr>
          <w:rFonts w:hint="eastAsia"/>
        </w:rPr>
      </w:pPr>
    </w:p>
    <w:p>
      <w:pPr>
        <w:widowControl/>
        <w:spacing w:before="240" w:after="240" w:line="360" w:lineRule="auto"/>
        <w:jc w:val="left"/>
        <w:rPr>
          <w:rFonts w:ascii="Times New Roman" w:hAnsi="Times New Roman" w:eastAsia="Times New Roman" w:cs="Times New Roman"/>
          <w:kern w:val="0"/>
          <w:sz w:val="28"/>
          <w:szCs w:val="28"/>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Calibri" w:hAnsi="Calibri" w:cs="Calibri"/>
          <w:b/>
          <w:bCs/>
          <w:kern w:val="0"/>
          <w:sz w:val="27"/>
          <w:szCs w:val="27"/>
          <w:lang w:val="en-US" w:eastAsia="zh-CN"/>
        </w:rPr>
        <w:t xml:space="preserve">  </w:t>
      </w:r>
      <w:r>
        <w:rPr>
          <w:rFonts w:ascii="黑体" w:hAnsi="黑体" w:eastAsia="黑体" w:cs="黑体"/>
          <w:b/>
          <w:bCs/>
          <w:kern w:val="0"/>
          <w:sz w:val="27"/>
          <w:szCs w:val="27"/>
        </w:rPr>
        <w:t xml:space="preserve"> </w:t>
      </w:r>
      <w:r>
        <w:rPr>
          <w:rFonts w:ascii="黑体" w:hAnsi="黑体" w:eastAsia="黑体" w:cs="黑体"/>
          <w:b/>
          <w:bCs/>
          <w:i w:val="0"/>
          <w:iCs w:val="0"/>
          <w:kern w:val="0"/>
          <w:sz w:val="32"/>
          <w:szCs w:val="32"/>
        </w:rPr>
        <w:t>一、主要职能、职责</w:t>
      </w:r>
    </w:p>
    <w:p>
      <w:pPr>
        <w:keepNext w:val="0"/>
        <w:keepLines w:val="0"/>
        <w:widowControl/>
        <w:suppressLineNumbers w:val="0"/>
        <w:spacing w:line="360" w:lineRule="auto"/>
        <w:ind w:left="0" w:firstLine="540" w:firstLineChars="200"/>
        <w:jc w:val="both"/>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w:t>
      </w:r>
      <w:r>
        <w:rPr>
          <w:rFonts w:hint="eastAsia" w:ascii="宋体" w:hAnsi="宋体" w:eastAsia="宋体" w:cs="宋体"/>
          <w:kern w:val="0"/>
          <w:sz w:val="32"/>
          <w:szCs w:val="32"/>
        </w:rPr>
        <w:t>本单位承担呼伦贝尔市工会系统、机关、企业、事业单位工会、地方产业工会干部的培训工作，保障各部门工会组织的思想先进性、行动自觉性、工作奋进性。承担市工会机关后勤服务、打字复印、机关安全，解决市工会机关在工作中后勤问题，保障工会机关安全。能够带动各机关、企业、事业单位工会、地方产业工会的工作热情。承担老干部管理工作，调动广大老干部的余热，为维护职工权益，保障职工工作发挥力量。</w:t>
      </w:r>
    </w:p>
    <w:p>
      <w:pPr>
        <w:widowControl/>
        <w:spacing w:before="240" w:after="240" w:line="360" w:lineRule="auto"/>
        <w:jc w:val="left"/>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hint="eastAsia" w:ascii="黑体" w:hAnsi="黑体" w:eastAsia="黑体" w:cs="黑体"/>
          <w:b/>
          <w:bCs/>
          <w:kern w:val="0"/>
          <w:sz w:val="28"/>
          <w:szCs w:val="28"/>
          <w:lang w:val="en-US" w:eastAsia="zh-CN"/>
        </w:rPr>
        <w:t xml:space="preserve"> </w:t>
      </w:r>
      <w:r>
        <w:rPr>
          <w:rFonts w:ascii="黑体" w:hAnsi="黑体" w:eastAsia="黑体" w:cs="黑体"/>
          <w:b/>
          <w:bCs/>
          <w:kern w:val="0"/>
          <w:sz w:val="32"/>
          <w:szCs w:val="32"/>
        </w:rPr>
        <w:t>二、部门（单位）机构设置及决算单位构成情况</w:t>
      </w:r>
    </w:p>
    <w:p>
      <w:pPr>
        <w:keepNext w:val="0"/>
        <w:keepLines w:val="0"/>
        <w:widowControl/>
        <w:suppressLineNumbers w:val="0"/>
        <w:autoSpaceDE w:val="0"/>
        <w:autoSpaceDN w:val="0"/>
        <w:adjustRightInd w:val="0"/>
        <w:spacing w:before="100" w:beforeAutospacing="0" w:after="100" w:afterAutospacing="0" w:line="360" w:lineRule="auto"/>
        <w:ind w:left="0" w:right="0" w:firstLine="600"/>
        <w:jc w:val="both"/>
        <w:rPr>
          <w:rFonts w:hint="eastAsia" w:ascii="宋体" w:hAnsi="宋体" w:eastAsia="宋体" w:cs="宋体"/>
          <w:kern w:val="0"/>
          <w:sz w:val="32"/>
          <w:szCs w:val="32"/>
        </w:rPr>
      </w:pPr>
      <w:r>
        <w:rPr>
          <w:rFonts w:hint="eastAsia" w:ascii="宋体" w:hAnsi="宋体" w:eastAsia="宋体" w:cs="宋体"/>
          <w:kern w:val="0"/>
          <w:sz w:val="32"/>
          <w:szCs w:val="32"/>
        </w:rPr>
        <w:t>1.根据本单位职责分工，本单位内设机构包括职工服务中心。本单位无下属单位。</w:t>
      </w:r>
    </w:p>
    <w:p>
      <w:pPr>
        <w:keepNext w:val="0"/>
        <w:keepLines w:val="0"/>
        <w:widowControl/>
        <w:suppressLineNumbers w:val="0"/>
        <w:autoSpaceDE w:val="0"/>
        <w:autoSpaceDN w:val="0"/>
        <w:adjustRightInd w:val="0"/>
        <w:spacing w:before="100" w:beforeAutospacing="0" w:after="100" w:afterAutospacing="0" w:line="360" w:lineRule="auto"/>
        <w:ind w:left="0" w:right="0" w:firstLine="600"/>
        <w:jc w:val="both"/>
        <w:rPr>
          <w:rFonts w:hint="eastAsia" w:ascii="宋体" w:hAnsi="宋体" w:eastAsia="宋体" w:cs="宋体"/>
          <w:kern w:val="0"/>
          <w:sz w:val="32"/>
          <w:szCs w:val="32"/>
        </w:rPr>
      </w:pPr>
      <w:r>
        <w:rPr>
          <w:rFonts w:hint="eastAsia" w:ascii="宋体" w:hAnsi="宋体" w:eastAsia="宋体" w:cs="宋体"/>
          <w:kern w:val="0"/>
          <w:sz w:val="32"/>
          <w:szCs w:val="32"/>
        </w:rPr>
        <w:t>2.从决算单位构成看，纳入本部门202</w:t>
      </w:r>
      <w:r>
        <w:rPr>
          <w:rFonts w:hint="eastAsia" w:ascii="宋体" w:hAnsi="宋体" w:cs="宋体"/>
          <w:kern w:val="0"/>
          <w:sz w:val="32"/>
          <w:szCs w:val="32"/>
          <w:lang w:val="en-US" w:eastAsia="zh-CN"/>
        </w:rPr>
        <w:t>3</w:t>
      </w:r>
      <w:r>
        <w:rPr>
          <w:rFonts w:hint="eastAsia" w:ascii="宋体" w:hAnsi="宋体" w:eastAsia="宋体" w:cs="宋体"/>
          <w:kern w:val="0"/>
          <w:sz w:val="32"/>
          <w:szCs w:val="32"/>
        </w:rPr>
        <w:t>年部门汇总决算编制范围的预算单位共计1家，本单位无下属单位。详细情况见表：</w:t>
      </w:r>
    </w:p>
    <w:tbl>
      <w:tblPr>
        <w:tblStyle w:val="19"/>
        <w:tblpPr w:leftFromText="180" w:rightFromText="180" w:vertAnchor="text" w:horzAnchor="page" w:tblpX="1775" w:tblpY="483"/>
        <w:tblOverlap w:val="neve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2"/>
        <w:gridCol w:w="3873"/>
        <w:gridCol w:w="398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68" w:hRule="atLeast"/>
        </w:trPr>
        <w:tc>
          <w:tcPr>
            <w:tcW w:w="66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color w:val="000000"/>
                <w:kern w:val="0"/>
                <w:sz w:val="31"/>
                <w:szCs w:val="31"/>
              </w:rPr>
              <w:t>序号</w:t>
            </w:r>
          </w:p>
        </w:tc>
        <w:tc>
          <w:tcPr>
            <w:tcW w:w="3873"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color w:val="000000"/>
                <w:kern w:val="0"/>
                <w:sz w:val="31"/>
                <w:szCs w:val="31"/>
              </w:rPr>
              <w:t>单位名称</w:t>
            </w:r>
          </w:p>
        </w:tc>
        <w:tc>
          <w:tcPr>
            <w:tcW w:w="3987"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color w:val="000000"/>
                <w:kern w:val="0"/>
                <w:sz w:val="31"/>
                <w:szCs w:val="31"/>
              </w:rPr>
              <w:t>单位性质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662"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60" w:lineRule="auto"/>
              <w:ind w:right="0"/>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3873"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32"/>
                <w:szCs w:val="32"/>
              </w:rPr>
              <w:t>呼伦贝尔市职工服务中心</w:t>
            </w:r>
          </w:p>
        </w:tc>
        <w:tc>
          <w:tcPr>
            <w:tcW w:w="3987" w:type="dxa"/>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color w:val="000000"/>
                <w:kern w:val="0"/>
                <w:sz w:val="31"/>
                <w:szCs w:val="31"/>
              </w:rPr>
              <w:t>公益一类事业单位</w:t>
            </w:r>
          </w:p>
        </w:tc>
      </w:tr>
    </w:tbl>
    <w:p>
      <w:pPr>
        <w:widowControl/>
        <w:spacing w:before="240" w:after="240" w:line="360" w:lineRule="auto"/>
        <w:jc w:val="left"/>
        <w:rPr>
          <w:rFonts w:ascii="fang_song_gb2312" w:hAnsi="fang_song_gb2312" w:eastAsia="fang_song_gb2312" w:cs="fang_song_gb2312"/>
          <w:kern w:val="0"/>
          <w:sz w:val="27"/>
          <w:szCs w:val="27"/>
        </w:rPr>
      </w:pPr>
    </w:p>
    <w:p>
      <w:pPr>
        <w:keepNext w:val="0"/>
        <w:keepLines w:val="0"/>
        <w:widowControl/>
        <w:suppressLineNumbers w:val="0"/>
        <w:spacing w:before="0" w:beforeAutospacing="1" w:after="0" w:afterAutospacing="1" w:line="360" w:lineRule="auto"/>
        <w:ind w:left="0" w:right="0" w:firstLine="643"/>
        <w:jc w:val="both"/>
        <w:rPr>
          <w:rFonts w:hint="eastAsia" w:ascii="黑体" w:hAnsi="宋体" w:eastAsia="黑体" w:cs="黑体"/>
          <w:b/>
          <w:bCs/>
          <w:kern w:val="0"/>
          <w:sz w:val="32"/>
          <w:szCs w:val="32"/>
        </w:rPr>
      </w:pPr>
    </w:p>
    <w:p>
      <w:pPr>
        <w:keepNext w:val="0"/>
        <w:keepLines w:val="0"/>
        <w:widowControl/>
        <w:suppressLineNumbers w:val="0"/>
        <w:spacing w:before="0" w:beforeAutospacing="1" w:after="0" w:afterAutospacing="1" w:line="360" w:lineRule="auto"/>
        <w:ind w:right="0"/>
        <w:jc w:val="both"/>
        <w:rPr>
          <w:rFonts w:hint="eastAsia" w:ascii="黑体" w:hAnsi="宋体" w:eastAsia="黑体" w:cs="黑体"/>
          <w:b/>
          <w:bCs/>
          <w:kern w:val="0"/>
          <w:sz w:val="32"/>
          <w:szCs w:val="32"/>
        </w:rPr>
      </w:pPr>
    </w:p>
    <w:p>
      <w:pPr>
        <w:keepNext w:val="0"/>
        <w:keepLines w:val="0"/>
        <w:widowControl/>
        <w:suppressLineNumbers w:val="0"/>
        <w:spacing w:before="0" w:beforeAutospacing="1" w:after="0" w:afterAutospacing="1" w:line="360" w:lineRule="auto"/>
        <w:ind w:right="0" w:firstLine="643" w:firstLineChars="200"/>
        <w:jc w:val="both"/>
        <w:rPr>
          <w:rFonts w:hint="eastAsia" w:ascii="黑体" w:hAnsi="黑体" w:eastAsia="黑体" w:cs="黑体"/>
          <w:kern w:val="0"/>
          <w:sz w:val="32"/>
          <w:szCs w:val="32"/>
        </w:rPr>
      </w:pPr>
      <w:r>
        <w:rPr>
          <w:rFonts w:hint="eastAsia" w:ascii="黑体" w:hAnsi="黑体" w:eastAsia="黑体" w:cs="黑体"/>
          <w:b/>
          <w:bCs/>
          <w:kern w:val="0"/>
          <w:sz w:val="32"/>
          <w:szCs w:val="32"/>
        </w:rPr>
        <w:t>三、202</w:t>
      </w:r>
      <w:r>
        <w:rPr>
          <w:rFonts w:hint="eastAsia" w:ascii="黑体" w:hAnsi="黑体" w:eastAsia="黑体" w:cs="黑体"/>
          <w:b/>
          <w:bCs/>
          <w:kern w:val="0"/>
          <w:sz w:val="32"/>
          <w:szCs w:val="32"/>
          <w:lang w:val="en-US" w:eastAsia="zh-CN"/>
        </w:rPr>
        <w:t>3</w:t>
      </w:r>
      <w:r>
        <w:rPr>
          <w:rFonts w:hint="eastAsia" w:ascii="黑体" w:hAnsi="黑体" w:eastAsia="黑体" w:cs="黑体"/>
          <w:b/>
          <w:bCs/>
          <w:kern w:val="0"/>
          <w:sz w:val="32"/>
          <w:szCs w:val="32"/>
        </w:rPr>
        <w:t>年度部门主要工作完成情况</w:t>
      </w:r>
    </w:p>
    <w:p>
      <w:pPr>
        <w:keepNext w:val="0"/>
        <w:keepLines w:val="0"/>
        <w:widowControl/>
        <w:suppressLineNumbers w:val="0"/>
        <w:spacing w:line="360" w:lineRule="auto"/>
        <w:ind w:left="0" w:firstLine="640" w:firstLineChars="200"/>
        <w:jc w:val="both"/>
        <w:rPr>
          <w:rFonts w:hint="eastAsia" w:ascii="宋体" w:hAnsi="宋体" w:eastAsia="宋体" w:cs="宋体"/>
          <w:kern w:val="0"/>
          <w:sz w:val="32"/>
          <w:szCs w:val="32"/>
        </w:rPr>
      </w:pPr>
      <w:r>
        <w:rPr>
          <w:rFonts w:hint="eastAsia" w:ascii="宋体" w:hAnsi="宋体" w:eastAsia="宋体" w:cs="宋体"/>
          <w:kern w:val="0"/>
          <w:sz w:val="32"/>
          <w:szCs w:val="32"/>
        </w:rPr>
        <w:t>202</w:t>
      </w:r>
      <w:r>
        <w:rPr>
          <w:rFonts w:hint="eastAsia" w:ascii="宋体" w:hAnsi="宋体" w:cs="宋体"/>
          <w:kern w:val="0"/>
          <w:sz w:val="32"/>
          <w:szCs w:val="32"/>
          <w:lang w:val="en-US" w:eastAsia="zh-CN"/>
        </w:rPr>
        <w:t>3</w:t>
      </w:r>
      <w:r>
        <w:rPr>
          <w:rFonts w:hint="eastAsia" w:ascii="宋体" w:hAnsi="宋体" w:eastAsia="宋体" w:cs="宋体"/>
          <w:kern w:val="0"/>
          <w:sz w:val="32"/>
          <w:szCs w:val="32"/>
        </w:rPr>
        <w:t>年组织保障各部门工会系统培训，承担市工会机关后勤服务，解决市工会机关在工作中后勤问题，承担老干部管理工作，为维护职工权益，保障职工工作发挥力量</w:t>
      </w:r>
    </w:p>
    <w:p>
      <w:pPr>
        <w:keepNext w:val="0"/>
        <w:keepLines w:val="0"/>
        <w:widowControl/>
        <w:suppressLineNumbers w:val="0"/>
        <w:spacing w:line="360" w:lineRule="auto"/>
        <w:ind w:left="0" w:firstLine="640" w:firstLineChars="200"/>
        <w:jc w:val="both"/>
        <w:rPr>
          <w:rFonts w:hint="eastAsia" w:ascii="黑体" w:hAnsi="黑体" w:eastAsia="黑体" w:cs="黑体"/>
          <w:kern w:val="0"/>
          <w:sz w:val="36"/>
          <w:szCs w:val="36"/>
        </w:rPr>
      </w:pPr>
      <w:r>
        <w:rPr>
          <w:rFonts w:hint="eastAsia" w:ascii="宋体" w:hAnsi="宋体" w:eastAsia="宋体" w:cs="宋体"/>
          <w:kern w:val="0"/>
          <w:sz w:val="32"/>
          <w:szCs w:val="32"/>
        </w:rPr>
        <w:t>202</w:t>
      </w:r>
      <w:r>
        <w:rPr>
          <w:rFonts w:hint="eastAsia" w:ascii="宋体" w:hAnsi="宋体" w:cs="宋体"/>
          <w:kern w:val="0"/>
          <w:sz w:val="32"/>
          <w:szCs w:val="32"/>
          <w:lang w:val="en-US" w:eastAsia="zh-CN"/>
        </w:rPr>
        <w:t>3</w:t>
      </w:r>
      <w:r>
        <w:rPr>
          <w:rFonts w:hint="eastAsia" w:ascii="宋体" w:hAnsi="宋体" w:eastAsia="宋体" w:cs="宋体"/>
          <w:kern w:val="0"/>
          <w:sz w:val="32"/>
          <w:szCs w:val="32"/>
        </w:rPr>
        <w:t>年转变服务方式，打造办事省心、服务热心、职工舒心的服务平台，</w:t>
      </w:r>
      <w:r>
        <w:rPr>
          <w:rFonts w:hint="eastAsia" w:ascii="宋体" w:hAnsi="宋体" w:eastAsia="宋体" w:cs="宋体"/>
          <w:bCs/>
          <w:kern w:val="0"/>
          <w:sz w:val="32"/>
          <w:szCs w:val="32"/>
        </w:rPr>
        <w:t>保持困难职工帮扶政策连续性。积极争取帮扶资金，</w:t>
      </w:r>
      <w:r>
        <w:rPr>
          <w:rFonts w:hint="eastAsia" w:ascii="宋体" w:hAnsi="宋体" w:eastAsia="宋体" w:cs="宋体"/>
          <w:kern w:val="0"/>
          <w:sz w:val="32"/>
          <w:szCs w:val="32"/>
        </w:rPr>
        <w:t>为广大职工提供具有工会特点的普惠性、常态性、精准性服务。</w:t>
      </w:r>
    </w:p>
    <w:p>
      <w:pPr>
        <w:pStyle w:val="4"/>
        <w:keepNext w:val="0"/>
        <w:keepLines w:val="0"/>
        <w:widowControl/>
        <w:spacing w:before="299" w:after="299" w:line="360" w:lineRule="auto"/>
        <w:jc w:val="center"/>
        <w:rPr>
          <w:rFonts w:ascii="黑体" w:hAnsi="黑体" w:eastAsia="黑体" w:cs="黑体"/>
          <w:b/>
          <w:bCs/>
          <w:kern w:val="0"/>
          <w:sz w:val="27"/>
          <w:szCs w:val="27"/>
        </w:rPr>
      </w:pPr>
      <w:r>
        <w:rPr>
          <w:rFonts w:hint="eastAsia" w:ascii="黑体" w:hAnsi="黑体" w:eastAsia="黑体" w:cs="黑体"/>
          <w:kern w:val="0"/>
          <w:sz w:val="36"/>
          <w:szCs w:val="36"/>
        </w:rPr>
        <w:t>第二部分  部门（单位）决算情况说明</w:t>
      </w:r>
    </w:p>
    <w:p>
      <w:pPr>
        <w:widowControl/>
        <w:spacing w:before="240" w:after="240" w:line="360" w:lineRule="auto"/>
        <w:ind w:firstLine="643" w:firstLineChars="200"/>
        <w:jc w:val="left"/>
        <w:rPr>
          <w:rFonts w:ascii="Times New Roman" w:hAnsi="Times New Roman" w:eastAsia="Times New Roman" w:cs="Times New Roman"/>
          <w:kern w:val="0"/>
          <w:sz w:val="32"/>
          <w:szCs w:val="32"/>
        </w:rPr>
      </w:pPr>
      <w:r>
        <w:rPr>
          <w:rFonts w:ascii="黑体" w:hAnsi="黑体" w:eastAsia="黑体" w:cs="黑体"/>
          <w:b/>
          <w:bCs/>
          <w:kern w:val="0"/>
          <w:sz w:val="32"/>
          <w:szCs w:val="32"/>
        </w:rPr>
        <w:t>一、收入支出决算总体情况说明</w:t>
      </w:r>
    </w:p>
    <w:p>
      <w:pPr>
        <w:widowControl/>
        <w:spacing w:before="240" w:after="240" w:line="360" w:lineRule="auto"/>
        <w:rPr>
          <w:rFonts w:hint="eastAsia" w:ascii="宋体" w:hAnsi="宋体" w:eastAsia="宋体" w:cs="宋体"/>
          <w:kern w:val="0"/>
          <w:sz w:val="32"/>
          <w:szCs w:val="32"/>
          <w:lang w:eastAsia="zh-CN"/>
        </w:rPr>
      </w:pPr>
      <w:r>
        <w:rPr>
          <w:rFonts w:ascii="fang_song_gb2312" w:hAnsi="fang_song_gb2312" w:eastAsia="fang_song_gb2312" w:cs="fang_song_gb2312"/>
          <w:kern w:val="0"/>
          <w:sz w:val="27"/>
          <w:szCs w:val="27"/>
        </w:rPr>
        <w:t xml:space="preserve">    </w:t>
      </w:r>
      <w:r>
        <w:rPr>
          <w:rFonts w:hint="eastAsia" w:ascii="宋体" w:hAnsi="宋体" w:eastAsia="宋体" w:cs="宋体"/>
          <w:kern w:val="0"/>
          <w:sz w:val="32"/>
          <w:szCs w:val="32"/>
        </w:rPr>
        <w:t>呼伦贝尔市职工服务中心（部门） 2023年度收入、支出决算总计</w:t>
      </w:r>
      <w:r>
        <w:rPr>
          <w:rFonts w:hint="eastAsia" w:ascii="宋体" w:hAnsi="宋体" w:eastAsia="宋体" w:cs="宋体"/>
          <w:kern w:val="0"/>
          <w:sz w:val="32"/>
          <w:szCs w:val="32"/>
          <w:u w:val="single"/>
        </w:rPr>
        <w:t xml:space="preserve"> 1,349.43</w:t>
      </w:r>
      <w:r>
        <w:rPr>
          <w:rFonts w:hint="eastAsia" w:ascii="宋体" w:hAnsi="宋体" w:eastAsia="宋体" w:cs="宋体"/>
          <w:kern w:val="0"/>
          <w:sz w:val="32"/>
          <w:szCs w:val="32"/>
        </w:rPr>
        <w:t>万元。与年初预算相比，收、支总计各增加</w:t>
      </w:r>
      <w:r>
        <w:rPr>
          <w:rFonts w:hint="eastAsia" w:ascii="宋体" w:hAnsi="宋体" w:eastAsia="宋体" w:cs="宋体"/>
          <w:kern w:val="0"/>
          <w:sz w:val="32"/>
          <w:szCs w:val="32"/>
          <w:u w:val="single"/>
        </w:rPr>
        <w:t xml:space="preserve"> 59.80</w:t>
      </w:r>
      <w:r>
        <w:rPr>
          <w:rFonts w:hint="eastAsia" w:ascii="宋体" w:hAnsi="宋体" w:eastAsia="宋体" w:cs="宋体"/>
          <w:kern w:val="0"/>
          <w:sz w:val="32"/>
          <w:szCs w:val="32"/>
        </w:rPr>
        <w:t>万元，增长</w:t>
      </w:r>
      <w:r>
        <w:rPr>
          <w:rFonts w:hint="eastAsia" w:ascii="宋体" w:hAnsi="宋体" w:eastAsia="宋体" w:cs="宋体"/>
          <w:kern w:val="0"/>
          <w:sz w:val="32"/>
          <w:szCs w:val="32"/>
          <w:u w:val="single"/>
        </w:rPr>
        <w:t xml:space="preserve"> 4.64</w:t>
      </w:r>
      <w:r>
        <w:rPr>
          <w:rFonts w:hint="eastAsia" w:ascii="宋体" w:hAnsi="宋体" w:eastAsia="宋体" w:cs="宋体"/>
          <w:kern w:val="0"/>
          <w:sz w:val="32"/>
          <w:szCs w:val="32"/>
        </w:rPr>
        <w:t>%，变动原因：</w:t>
      </w:r>
      <w:r>
        <w:rPr>
          <w:rFonts w:hint="eastAsia" w:ascii="宋体" w:hAnsi="宋体" w:cs="宋体"/>
          <w:kern w:val="0"/>
          <w:sz w:val="32"/>
          <w:szCs w:val="32"/>
          <w:highlight w:val="none"/>
          <w:lang w:eastAsia="zh-CN"/>
        </w:rPr>
        <w:t>人员增资及退休人员职业年金增加</w:t>
      </w:r>
      <w:r>
        <w:rPr>
          <w:rFonts w:hint="eastAsia" w:ascii="宋体" w:hAnsi="宋体" w:eastAsia="宋体" w:cs="宋体"/>
          <w:kern w:val="0"/>
          <w:sz w:val="32"/>
          <w:szCs w:val="32"/>
        </w:rPr>
        <w:t>；与上年决算相比，收、支总计各增加</w:t>
      </w:r>
      <w:r>
        <w:rPr>
          <w:rFonts w:hint="eastAsia" w:ascii="宋体" w:hAnsi="宋体" w:eastAsia="宋体" w:cs="宋体"/>
          <w:kern w:val="0"/>
          <w:sz w:val="32"/>
          <w:szCs w:val="32"/>
          <w:u w:val="single"/>
        </w:rPr>
        <w:t xml:space="preserve"> 142.24</w:t>
      </w:r>
      <w:r>
        <w:rPr>
          <w:rFonts w:hint="eastAsia" w:ascii="宋体" w:hAnsi="宋体" w:eastAsia="宋体" w:cs="宋体"/>
          <w:kern w:val="0"/>
          <w:sz w:val="32"/>
          <w:szCs w:val="32"/>
        </w:rPr>
        <w:t>万元，增长</w:t>
      </w:r>
      <w:r>
        <w:rPr>
          <w:rFonts w:hint="eastAsia" w:ascii="宋体" w:hAnsi="宋体" w:eastAsia="宋体" w:cs="宋体"/>
          <w:kern w:val="0"/>
          <w:sz w:val="32"/>
          <w:szCs w:val="32"/>
          <w:u w:val="single"/>
        </w:rPr>
        <w:t xml:space="preserve"> 11.78</w:t>
      </w:r>
      <w:r>
        <w:rPr>
          <w:rFonts w:hint="eastAsia" w:ascii="宋体" w:hAnsi="宋体" w:eastAsia="宋体" w:cs="宋体"/>
          <w:kern w:val="0"/>
          <w:sz w:val="32"/>
          <w:szCs w:val="32"/>
        </w:rPr>
        <w:t>%。其中：</w:t>
      </w:r>
    </w:p>
    <w:p>
      <w:pPr>
        <w:widowControl/>
        <w:spacing w:before="240" w:after="240" w:line="360" w:lineRule="auto"/>
        <w:jc w:val="left"/>
        <w:rPr>
          <w:rFonts w:hint="eastAsia" w:ascii="黑体" w:hAnsi="黑体" w:eastAsia="黑体" w:cs="黑体"/>
          <w:b/>
          <w:bCs/>
          <w:kern w:val="0"/>
          <w:sz w:val="28"/>
          <w:szCs w:val="28"/>
        </w:rPr>
      </w:pPr>
      <w:r>
        <w:rPr>
          <w:rFonts w:ascii="kai_ti_gb2312" w:hAnsi="kai_ti_gb2312" w:eastAsia="kai_ti_gb2312" w:cs="kai_ti_gb2312"/>
          <w:b/>
          <w:bCs/>
          <w:kern w:val="0"/>
          <w:sz w:val="27"/>
          <w:szCs w:val="27"/>
        </w:rPr>
        <w:t xml:space="preserve">    </w:t>
      </w:r>
      <w:r>
        <w:rPr>
          <w:rFonts w:hint="eastAsia" w:ascii="黑体" w:hAnsi="黑体" w:eastAsia="黑体" w:cs="黑体"/>
          <w:b/>
          <w:bCs/>
          <w:kern w:val="0"/>
          <w:sz w:val="28"/>
          <w:szCs w:val="28"/>
        </w:rPr>
        <w:t>（一）收入决算总计</w:t>
      </w:r>
      <w:r>
        <w:rPr>
          <w:rFonts w:hint="eastAsia" w:ascii="黑体" w:hAnsi="黑体" w:eastAsia="黑体" w:cs="黑体"/>
          <w:b/>
          <w:bCs/>
          <w:kern w:val="0"/>
          <w:sz w:val="28"/>
          <w:szCs w:val="28"/>
          <w:u w:val="single"/>
        </w:rPr>
        <w:t xml:space="preserve"> 1,349.43</w:t>
      </w:r>
      <w:r>
        <w:rPr>
          <w:rFonts w:hint="eastAsia" w:ascii="黑体" w:hAnsi="黑体" w:eastAsia="黑体" w:cs="黑体"/>
          <w:b/>
          <w:bCs/>
          <w:kern w:val="0"/>
          <w:sz w:val="28"/>
          <w:szCs w:val="28"/>
        </w:rPr>
        <w:t>万元。包括：</w:t>
      </w:r>
    </w:p>
    <w:p>
      <w:pPr>
        <w:widowControl/>
        <w:spacing w:before="240" w:after="240"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1.本年收入决算合计</w:t>
      </w:r>
      <w:r>
        <w:rPr>
          <w:rFonts w:hint="eastAsia" w:ascii="宋体" w:hAnsi="宋体" w:eastAsia="宋体" w:cs="宋体"/>
          <w:kern w:val="0"/>
          <w:sz w:val="32"/>
          <w:szCs w:val="32"/>
          <w:u w:val="single"/>
        </w:rPr>
        <w:t xml:space="preserve"> 1,349.43</w:t>
      </w:r>
      <w:r>
        <w:rPr>
          <w:rFonts w:hint="eastAsia" w:ascii="宋体" w:hAnsi="宋体" w:eastAsia="宋体" w:cs="宋体"/>
          <w:kern w:val="0"/>
          <w:sz w:val="32"/>
          <w:szCs w:val="32"/>
        </w:rPr>
        <w:t>万元。与上年决算相比，增加</w:t>
      </w:r>
      <w:r>
        <w:rPr>
          <w:rFonts w:hint="eastAsia" w:ascii="宋体" w:hAnsi="宋体" w:eastAsia="宋体" w:cs="宋体"/>
          <w:kern w:val="0"/>
          <w:sz w:val="32"/>
          <w:szCs w:val="32"/>
          <w:u w:val="single"/>
        </w:rPr>
        <w:t xml:space="preserve"> 142.24</w:t>
      </w:r>
      <w:r>
        <w:rPr>
          <w:rFonts w:hint="eastAsia" w:ascii="宋体" w:hAnsi="宋体" w:eastAsia="宋体" w:cs="宋体"/>
          <w:kern w:val="0"/>
          <w:sz w:val="32"/>
          <w:szCs w:val="32"/>
        </w:rPr>
        <w:t xml:space="preserve">万元，增长 </w:t>
      </w:r>
      <w:r>
        <w:rPr>
          <w:rFonts w:hint="eastAsia" w:ascii="宋体" w:hAnsi="宋体" w:eastAsia="宋体" w:cs="宋体"/>
          <w:kern w:val="0"/>
          <w:sz w:val="32"/>
          <w:szCs w:val="32"/>
          <w:u w:val="single"/>
        </w:rPr>
        <w:t>11.78</w:t>
      </w:r>
      <w:r>
        <w:rPr>
          <w:rFonts w:hint="eastAsia" w:ascii="宋体" w:hAnsi="宋体" w:eastAsia="宋体" w:cs="宋体"/>
          <w:kern w:val="0"/>
          <w:sz w:val="32"/>
          <w:szCs w:val="32"/>
        </w:rPr>
        <w:t>%，变动原因：2022年全市工资2%的40%工会经费比例调整。</w:t>
      </w:r>
    </w:p>
    <w:p>
      <w:pPr>
        <w:keepNext w:val="0"/>
        <w:keepLines w:val="0"/>
        <w:widowControl/>
        <w:suppressLineNumbers w:val="0"/>
        <w:spacing w:before="0" w:beforeAutospacing="1" w:after="0" w:afterAutospacing="1" w:line="360" w:lineRule="auto"/>
        <w:ind w:left="0" w:right="0" w:firstLine="640"/>
        <w:jc w:val="both"/>
        <w:rPr>
          <w:rFonts w:hint="eastAsia" w:ascii="宋体" w:hAnsi="宋体" w:eastAsia="宋体" w:cs="宋体"/>
          <w:kern w:val="0"/>
          <w:sz w:val="32"/>
          <w:szCs w:val="32"/>
        </w:rPr>
      </w:pPr>
      <w:r>
        <w:rPr>
          <w:rFonts w:hint="eastAsia" w:ascii="宋体" w:hAnsi="宋体" w:eastAsia="宋体" w:cs="宋体"/>
          <w:kern w:val="0"/>
          <w:sz w:val="32"/>
          <w:szCs w:val="32"/>
        </w:rPr>
        <w:t>2.使用非财政拨款结余和专用结余</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万元。与上年决算相比，增加</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万元，增长</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%，变动原因</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我单位无非财政拨款结余。</w:t>
      </w:r>
    </w:p>
    <w:p>
      <w:pPr>
        <w:keepNext w:val="0"/>
        <w:keepLines w:val="0"/>
        <w:widowControl/>
        <w:suppressLineNumbers w:val="0"/>
        <w:spacing w:before="0" w:beforeAutospacing="1" w:after="0" w:afterAutospacing="1" w:line="360" w:lineRule="auto"/>
        <w:ind w:right="0" w:firstLine="640" w:firstLineChars="200"/>
        <w:jc w:val="both"/>
        <w:rPr>
          <w:rFonts w:hint="eastAsia" w:ascii="宋体" w:hAnsi="宋体" w:eastAsia="宋体" w:cs="宋体"/>
          <w:kern w:val="0"/>
          <w:sz w:val="32"/>
          <w:szCs w:val="32"/>
        </w:rPr>
      </w:pPr>
      <w:r>
        <w:rPr>
          <w:rFonts w:hint="eastAsia" w:ascii="宋体" w:hAnsi="宋体" w:eastAsia="宋体" w:cs="宋体"/>
          <w:kern w:val="0"/>
          <w:sz w:val="32"/>
          <w:szCs w:val="32"/>
        </w:rPr>
        <w:t xml:space="preserve">3.年初结转和结余 </w:t>
      </w:r>
      <w:r>
        <w:rPr>
          <w:rFonts w:hint="eastAsia" w:ascii="宋体" w:hAnsi="宋体" w:eastAsia="宋体" w:cs="宋体"/>
          <w:kern w:val="0"/>
          <w:sz w:val="32"/>
          <w:szCs w:val="32"/>
          <w:u w:val="single"/>
        </w:rPr>
        <w:t>0.00</w:t>
      </w:r>
      <w:r>
        <w:rPr>
          <w:rFonts w:hint="eastAsia" w:ascii="宋体" w:hAnsi="宋体" w:eastAsia="宋体" w:cs="宋体"/>
          <w:kern w:val="0"/>
          <w:sz w:val="32"/>
          <w:szCs w:val="32"/>
        </w:rPr>
        <w:t>万元。与上年决算相比，增加</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万元，增长</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%，变动原因：我单位无年初结转结余。</w:t>
      </w:r>
    </w:p>
    <w:p>
      <w:pPr>
        <w:widowControl/>
        <w:spacing w:before="240" w:after="240" w:line="360" w:lineRule="auto"/>
        <w:ind w:firstLine="562" w:firstLineChars="200"/>
        <w:jc w:val="left"/>
        <w:rPr>
          <w:rFonts w:hint="eastAsia" w:ascii="黑体" w:hAnsi="黑体" w:eastAsia="黑体" w:cs="黑体"/>
          <w:kern w:val="0"/>
          <w:sz w:val="28"/>
          <w:szCs w:val="28"/>
        </w:rPr>
      </w:pPr>
      <w:r>
        <w:rPr>
          <w:rFonts w:hint="eastAsia" w:ascii="黑体" w:hAnsi="黑体" w:eastAsia="黑体" w:cs="黑体"/>
          <w:b/>
          <w:bCs/>
          <w:kern w:val="0"/>
          <w:sz w:val="28"/>
          <w:szCs w:val="28"/>
        </w:rPr>
        <w:t>（二）支出决算总计</w:t>
      </w:r>
      <w:r>
        <w:rPr>
          <w:rFonts w:hint="eastAsia" w:ascii="黑体" w:hAnsi="黑体" w:eastAsia="黑体" w:cs="黑体"/>
          <w:b/>
          <w:bCs/>
          <w:kern w:val="0"/>
          <w:sz w:val="28"/>
          <w:szCs w:val="28"/>
          <w:u w:val="single"/>
        </w:rPr>
        <w:t xml:space="preserve"> 1,349.43</w:t>
      </w:r>
      <w:r>
        <w:rPr>
          <w:rFonts w:hint="eastAsia" w:ascii="黑体" w:hAnsi="黑体" w:eastAsia="黑体" w:cs="黑体"/>
          <w:b/>
          <w:bCs/>
          <w:kern w:val="0"/>
          <w:sz w:val="28"/>
          <w:szCs w:val="28"/>
        </w:rPr>
        <w:t>万元。包括：</w:t>
      </w:r>
    </w:p>
    <w:p>
      <w:pPr>
        <w:keepNext w:val="0"/>
        <w:keepLines w:val="0"/>
        <w:widowControl/>
        <w:suppressLineNumbers w:val="0"/>
        <w:spacing w:before="0" w:beforeAutospacing="1" w:after="0" w:afterAutospacing="1" w:line="360" w:lineRule="auto"/>
        <w:ind w:left="0" w:right="0" w:firstLine="640"/>
        <w:jc w:val="both"/>
        <w:rPr>
          <w:rFonts w:hint="eastAsia" w:ascii="宋体" w:hAnsi="宋体" w:eastAsia="宋体" w:cs="宋体"/>
          <w:kern w:val="0"/>
          <w:sz w:val="32"/>
          <w:szCs w:val="32"/>
        </w:rPr>
      </w:pPr>
      <w:r>
        <w:rPr>
          <w:rFonts w:hint="eastAsia" w:ascii="宋体" w:hAnsi="宋体" w:eastAsia="宋体" w:cs="宋体"/>
          <w:kern w:val="0"/>
          <w:sz w:val="32"/>
          <w:szCs w:val="32"/>
        </w:rPr>
        <w:t>1.本年支出决算合计</w:t>
      </w:r>
      <w:r>
        <w:rPr>
          <w:rFonts w:hint="eastAsia" w:ascii="宋体" w:hAnsi="宋体" w:eastAsia="宋体" w:cs="宋体"/>
          <w:kern w:val="0"/>
          <w:sz w:val="32"/>
          <w:szCs w:val="32"/>
          <w:u w:val="single"/>
        </w:rPr>
        <w:t xml:space="preserve"> 1,349.43</w:t>
      </w:r>
      <w:r>
        <w:rPr>
          <w:rFonts w:hint="eastAsia" w:ascii="宋体" w:hAnsi="宋体" w:eastAsia="宋体" w:cs="宋体"/>
          <w:kern w:val="0"/>
          <w:sz w:val="32"/>
          <w:szCs w:val="32"/>
        </w:rPr>
        <w:t>万元。与上年决算相比，增加</w:t>
      </w:r>
      <w:r>
        <w:rPr>
          <w:rFonts w:hint="eastAsia" w:ascii="宋体" w:hAnsi="宋体" w:eastAsia="宋体" w:cs="宋体"/>
          <w:kern w:val="0"/>
          <w:sz w:val="32"/>
          <w:szCs w:val="32"/>
          <w:u w:val="single"/>
        </w:rPr>
        <w:t xml:space="preserve"> 142.24</w:t>
      </w:r>
      <w:r>
        <w:rPr>
          <w:rFonts w:hint="eastAsia" w:ascii="宋体" w:hAnsi="宋体" w:eastAsia="宋体" w:cs="宋体"/>
          <w:kern w:val="0"/>
          <w:sz w:val="32"/>
          <w:szCs w:val="32"/>
        </w:rPr>
        <w:t>万元，增长</w:t>
      </w:r>
      <w:r>
        <w:rPr>
          <w:rFonts w:hint="eastAsia" w:ascii="宋体" w:hAnsi="宋体" w:eastAsia="宋体" w:cs="宋体"/>
          <w:kern w:val="0"/>
          <w:sz w:val="32"/>
          <w:szCs w:val="32"/>
          <w:u w:val="single"/>
        </w:rPr>
        <w:t xml:space="preserve"> 11.78</w:t>
      </w:r>
      <w:r>
        <w:rPr>
          <w:rFonts w:hint="eastAsia" w:ascii="宋体" w:hAnsi="宋体" w:eastAsia="宋体" w:cs="宋体"/>
          <w:kern w:val="0"/>
          <w:sz w:val="32"/>
          <w:szCs w:val="32"/>
        </w:rPr>
        <w:t>%，变动原因：2022年全市工资2%的40%工会经费比例调整。</w:t>
      </w:r>
    </w:p>
    <w:p>
      <w:pPr>
        <w:widowControl/>
        <w:spacing w:before="240" w:after="240" w:line="360" w:lineRule="auto"/>
        <w:rPr>
          <w:rFonts w:hint="eastAsia" w:ascii="宋体" w:hAnsi="宋体" w:eastAsia="宋体" w:cs="宋体"/>
          <w:kern w:val="0"/>
          <w:sz w:val="32"/>
          <w:szCs w:val="32"/>
        </w:rPr>
      </w:pPr>
      <w:r>
        <w:rPr>
          <w:rFonts w:ascii="fang_song_gb2312" w:hAnsi="fang_song_gb2312" w:eastAsia="fang_song_gb2312" w:cs="fang_song_gb2312"/>
          <w:kern w:val="0"/>
          <w:sz w:val="32"/>
          <w:szCs w:val="32"/>
        </w:rPr>
        <w:t>   </w:t>
      </w:r>
      <w:r>
        <w:rPr>
          <w:rFonts w:hint="eastAsia" w:ascii="fang_song_gb2312" w:hAnsi="fang_song_gb2312" w:cs="fang_song_gb2312"/>
          <w:kern w:val="0"/>
          <w:sz w:val="32"/>
          <w:szCs w:val="32"/>
          <w:lang w:val="en-US" w:eastAsia="zh-CN"/>
        </w:rPr>
        <w:t xml:space="preserve">  </w:t>
      </w:r>
      <w:r>
        <w:rPr>
          <w:rFonts w:hint="eastAsia" w:ascii="宋体" w:hAnsi="宋体" w:eastAsia="宋体" w:cs="宋体"/>
          <w:kern w:val="0"/>
          <w:sz w:val="32"/>
          <w:szCs w:val="32"/>
        </w:rPr>
        <w:t>2.结余分配</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万元。结余分配事项：我单位不存在此项内容。与上年决算相比，增加</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万元，增长</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%，变动原因：我单位无结余分配。</w:t>
      </w:r>
    </w:p>
    <w:p>
      <w:pPr>
        <w:widowControl/>
        <w:spacing w:before="240" w:after="240" w:line="360" w:lineRule="auto"/>
        <w:rPr>
          <w:rFonts w:ascii="黑体" w:hAnsi="黑体" w:eastAsia="黑体" w:cs="黑体"/>
          <w:b/>
          <w:bCs/>
          <w:kern w:val="0"/>
          <w:sz w:val="32"/>
          <w:szCs w:val="32"/>
        </w:rPr>
      </w:pPr>
      <w:r>
        <w:rPr>
          <w:rFonts w:hint="eastAsia" w:ascii="宋体" w:hAnsi="宋体" w:eastAsia="宋体" w:cs="宋体"/>
          <w:kern w:val="0"/>
          <w:sz w:val="32"/>
          <w:szCs w:val="32"/>
        </w:rPr>
        <w:t>   3.年末结转和结余</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万元。结转和结余事项：我单位不存在此项内容。与上年决算相比，增加</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万元，增长</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%，变动原因：我单位无年末结转和结余。</w:t>
      </w:r>
    </w:p>
    <w:p>
      <w:pPr>
        <w:widowControl/>
        <w:spacing w:before="240" w:after="240" w:line="360" w:lineRule="auto"/>
        <w:ind w:firstLine="643" w:firstLineChars="200"/>
        <w:jc w:val="left"/>
        <w:rPr>
          <w:rFonts w:ascii="Times New Roman" w:hAnsi="Times New Roman" w:eastAsia="Times New Roman" w:cs="Times New Roman"/>
          <w:kern w:val="0"/>
          <w:sz w:val="32"/>
          <w:szCs w:val="32"/>
        </w:rPr>
      </w:pPr>
      <w:r>
        <w:rPr>
          <w:rFonts w:ascii="黑体" w:hAnsi="黑体" w:eastAsia="黑体" w:cs="黑体"/>
          <w:b/>
          <w:bCs/>
          <w:kern w:val="0"/>
          <w:sz w:val="32"/>
          <w:szCs w:val="32"/>
        </w:rPr>
        <w:t>二、收入决算情况说明</w:t>
      </w:r>
    </w:p>
    <w:p>
      <w:pPr>
        <w:widowControl/>
        <w:spacing w:before="240" w:after="240" w:line="360" w:lineRule="auto"/>
        <w:rPr>
          <w:rFonts w:hint="eastAsia" w:ascii="宋体" w:hAnsi="宋体" w:eastAsia="宋体" w:cs="宋体"/>
          <w:kern w:val="0"/>
          <w:sz w:val="32"/>
          <w:szCs w:val="32"/>
        </w:rPr>
      </w:pPr>
      <w:r>
        <w:rPr>
          <w:rFonts w:ascii="fang_song_gb2312" w:hAnsi="fang_song_gb2312" w:eastAsia="fang_song_gb2312" w:cs="fang_song_gb2312"/>
          <w:kern w:val="0"/>
          <w:sz w:val="27"/>
          <w:szCs w:val="27"/>
        </w:rPr>
        <w:t>   </w:t>
      </w:r>
      <w:r>
        <w:rPr>
          <w:rFonts w:hint="eastAsia" w:ascii="fang_song_gb2312" w:hAnsi="fang_song_gb2312" w:cs="fang_song_gb2312"/>
          <w:kern w:val="0"/>
          <w:sz w:val="27"/>
          <w:szCs w:val="27"/>
          <w:lang w:val="en-US" w:eastAsia="zh-CN"/>
        </w:rPr>
        <w:t xml:space="preserve"> </w:t>
      </w:r>
      <w:r>
        <w:rPr>
          <w:rFonts w:ascii="fang_song_gb2312" w:hAnsi="fang_song_gb2312" w:eastAsia="fang_song_gb2312" w:cs="fang_song_gb2312"/>
          <w:kern w:val="0"/>
          <w:sz w:val="27"/>
          <w:szCs w:val="27"/>
        </w:rPr>
        <w:t xml:space="preserve"> </w:t>
      </w:r>
      <w:r>
        <w:rPr>
          <w:rFonts w:hint="eastAsia" w:ascii="宋体" w:hAnsi="宋体" w:eastAsia="宋体" w:cs="宋体"/>
          <w:kern w:val="0"/>
          <w:sz w:val="32"/>
          <w:szCs w:val="32"/>
        </w:rPr>
        <w:t>呼伦贝尔市职工服务中心（部门） 2023年度本年收入决算合计</w:t>
      </w:r>
      <w:r>
        <w:rPr>
          <w:rFonts w:hint="eastAsia" w:ascii="宋体" w:hAnsi="宋体" w:eastAsia="宋体" w:cs="宋体"/>
          <w:kern w:val="0"/>
          <w:sz w:val="32"/>
          <w:szCs w:val="32"/>
          <w:u w:val="single"/>
        </w:rPr>
        <w:t xml:space="preserve"> 1,349.43</w:t>
      </w:r>
      <w:r>
        <w:rPr>
          <w:rFonts w:hint="eastAsia" w:ascii="宋体" w:hAnsi="宋体" w:eastAsia="宋体" w:cs="宋体"/>
          <w:kern w:val="0"/>
          <w:sz w:val="32"/>
          <w:szCs w:val="32"/>
        </w:rPr>
        <w:t>万元，其中：</w:t>
      </w:r>
    </w:p>
    <w:p>
      <w:pPr>
        <w:widowControl/>
        <w:spacing w:before="240" w:after="240" w:line="360" w:lineRule="auto"/>
        <w:ind w:firstLine="640" w:firstLineChars="200"/>
        <w:rPr>
          <w:rFonts w:hint="eastAsia" w:ascii="宋体" w:hAnsi="宋体" w:eastAsia="宋体" w:cs="宋体"/>
          <w:kern w:val="0"/>
          <w:sz w:val="32"/>
          <w:szCs w:val="32"/>
        </w:rPr>
      </w:pPr>
      <w:r>
        <w:rPr>
          <w:rFonts w:hint="eastAsia" w:ascii="宋体" w:hAnsi="宋体" w:eastAsia="宋体" w:cs="宋体"/>
          <w:kern w:val="0"/>
          <w:sz w:val="32"/>
          <w:szCs w:val="32"/>
        </w:rPr>
        <w:t>本年一般公共预算财政拨款收入</w:t>
      </w:r>
      <w:r>
        <w:rPr>
          <w:rFonts w:hint="eastAsia" w:ascii="宋体" w:hAnsi="宋体" w:eastAsia="宋体" w:cs="宋体"/>
          <w:kern w:val="0"/>
          <w:sz w:val="32"/>
          <w:szCs w:val="32"/>
          <w:u w:val="single"/>
        </w:rPr>
        <w:t xml:space="preserve"> 1,339.54</w:t>
      </w:r>
      <w:r>
        <w:rPr>
          <w:rFonts w:hint="eastAsia" w:ascii="宋体" w:hAnsi="宋体" w:eastAsia="宋体" w:cs="宋体"/>
          <w:kern w:val="0"/>
          <w:sz w:val="32"/>
          <w:szCs w:val="32"/>
        </w:rPr>
        <w:t>万元，占</w:t>
      </w:r>
      <w:r>
        <w:rPr>
          <w:rFonts w:hint="eastAsia" w:ascii="宋体" w:hAnsi="宋体" w:eastAsia="宋体" w:cs="宋体"/>
          <w:kern w:val="0"/>
          <w:sz w:val="32"/>
          <w:szCs w:val="32"/>
          <w:u w:val="single"/>
        </w:rPr>
        <w:t xml:space="preserve"> 99.27</w:t>
      </w:r>
      <w:r>
        <w:rPr>
          <w:rFonts w:hint="eastAsia" w:ascii="宋体" w:hAnsi="宋体" w:eastAsia="宋体" w:cs="宋体"/>
          <w:kern w:val="0"/>
          <w:sz w:val="32"/>
          <w:szCs w:val="32"/>
        </w:rPr>
        <w:t>%；</w:t>
      </w:r>
    </w:p>
    <w:p>
      <w:pPr>
        <w:widowControl/>
        <w:spacing w:before="240" w:after="240"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本年政府性基金预算财政拨款收入</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万元，占</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w:t>
      </w:r>
    </w:p>
    <w:p>
      <w:pPr>
        <w:widowControl/>
        <w:spacing w:before="240" w:after="240"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本年国有资本经营预算财政拨款收入</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万元，占</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w:t>
      </w:r>
    </w:p>
    <w:p>
      <w:pPr>
        <w:widowControl/>
        <w:spacing w:before="240" w:after="240"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本年上级补助收入</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万元，占</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w:t>
      </w:r>
    </w:p>
    <w:p>
      <w:pPr>
        <w:widowControl/>
        <w:spacing w:before="240" w:after="240"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本年事业收入</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万元，占</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w:t>
      </w:r>
    </w:p>
    <w:p>
      <w:pPr>
        <w:widowControl/>
        <w:spacing w:before="240" w:after="240"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本年经营收入</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万元，占</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w:t>
      </w:r>
    </w:p>
    <w:p>
      <w:pPr>
        <w:widowControl/>
        <w:spacing w:before="240" w:after="240"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本年附属单位上缴收入</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万元，占</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w:t>
      </w:r>
    </w:p>
    <w:p>
      <w:pPr>
        <w:widowControl/>
        <w:spacing w:before="240" w:after="240" w:line="360" w:lineRule="auto"/>
        <w:ind w:firstLine="640" w:firstLineChars="200"/>
        <w:jc w:val="left"/>
        <w:rPr>
          <w:rFonts w:hint="eastAsia" w:ascii="宋体" w:hAnsi="宋体" w:eastAsia="宋体" w:cs="宋体"/>
          <w:sz w:val="32"/>
          <w:szCs w:val="32"/>
          <w:lang w:val="en-US" w:eastAsia="zh-CN"/>
        </w:rPr>
      </w:pPr>
      <w:r>
        <w:rPr>
          <w:rFonts w:hint="eastAsia" w:ascii="宋体" w:hAnsi="宋体" w:eastAsia="宋体" w:cs="宋体"/>
          <w:kern w:val="0"/>
          <w:sz w:val="32"/>
          <w:szCs w:val="32"/>
        </w:rPr>
        <w:t>本年其他收入</w:t>
      </w:r>
      <w:r>
        <w:rPr>
          <w:rFonts w:hint="eastAsia" w:ascii="宋体" w:hAnsi="宋体" w:eastAsia="宋体" w:cs="宋体"/>
          <w:kern w:val="0"/>
          <w:sz w:val="32"/>
          <w:szCs w:val="32"/>
          <w:u w:val="single"/>
        </w:rPr>
        <w:t xml:space="preserve"> 9.90</w:t>
      </w:r>
      <w:r>
        <w:rPr>
          <w:rFonts w:hint="eastAsia" w:ascii="宋体" w:hAnsi="宋体" w:eastAsia="宋体" w:cs="宋体"/>
          <w:kern w:val="0"/>
          <w:sz w:val="32"/>
          <w:szCs w:val="32"/>
        </w:rPr>
        <w:t>万元，占</w:t>
      </w:r>
      <w:r>
        <w:rPr>
          <w:rFonts w:hint="eastAsia" w:ascii="宋体" w:hAnsi="宋体" w:eastAsia="宋体" w:cs="宋体"/>
          <w:kern w:val="0"/>
          <w:sz w:val="32"/>
          <w:szCs w:val="32"/>
          <w:u w:val="single"/>
        </w:rPr>
        <w:t xml:space="preserve"> 0.73</w:t>
      </w:r>
      <w:r>
        <w:rPr>
          <w:rFonts w:hint="eastAsia" w:ascii="宋体" w:hAnsi="宋体" w:eastAsia="宋体" w:cs="宋体"/>
          <w:kern w:val="0"/>
          <w:sz w:val="32"/>
          <w:szCs w:val="32"/>
        </w:rPr>
        <w:t>%。</w:t>
      </w:r>
    </w:p>
    <w:p>
      <w:pPr>
        <w:pStyle w:val="2"/>
        <w:spacing w:line="360" w:lineRule="auto"/>
        <w:ind w:firstLine="481"/>
        <w:rPr>
          <w:rFonts w:hint="eastAsia" w:ascii="宋体" w:hAnsi="宋体" w:eastAsia="宋体" w:cs="宋体"/>
          <w:kern w:val="0"/>
          <w:sz w:val="28"/>
          <w:szCs w:val="28"/>
        </w:rPr>
      </w:pPr>
      <w:r>
        <w:rPr>
          <w:rFonts w:hint="eastAsia" w:ascii="宋体" w:hAnsi="宋体" w:eastAsia="宋体" w:cs="宋体"/>
          <w:sz w:val="32"/>
          <w:szCs w:val="32"/>
          <w:lang w:eastAsia="zh-CN"/>
        </w:rPr>
        <w:drawing>
          <wp:anchor distT="0" distB="0" distL="114300" distR="114300" simplePos="0" relativeHeight="251659264" behindDoc="0" locked="0" layoutInCell="1" allowOverlap="1">
            <wp:simplePos x="0" y="0"/>
            <wp:positionH relativeFrom="column">
              <wp:posOffset>1507490</wp:posOffset>
            </wp:positionH>
            <wp:positionV relativeFrom="paragraph">
              <wp:posOffset>215265</wp:posOffset>
            </wp:positionV>
            <wp:extent cx="3356610" cy="2019935"/>
            <wp:effectExtent l="4445" t="4445" r="10795" b="1397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宋体" w:hAnsi="宋体" w:eastAsia="宋体" w:cs="宋体"/>
          <w:sz w:val="32"/>
          <w:szCs w:val="32"/>
          <w:lang w:val="en-US" w:eastAsia="zh-CN"/>
        </w:rPr>
        <w:t xml:space="preserve">  </w:t>
      </w:r>
      <w:r>
        <w:rPr>
          <w:rFonts w:hint="eastAsia" w:ascii="宋体" w:hAnsi="宋体" w:cs="宋体"/>
          <w:sz w:val="32"/>
          <w:szCs w:val="32"/>
          <w:lang w:val="en-US" w:eastAsia="zh-CN"/>
        </w:rPr>
        <w:t xml:space="preserve">                  </w:t>
      </w:r>
      <w:r>
        <w:rPr>
          <w:rFonts w:ascii="fang_song_gb2312" w:hAnsi="fang_song_gb2312" w:eastAsia="fang_song_gb2312" w:cs="fang_song_gb2312"/>
          <w:color w:val="0E00FE"/>
          <w:kern w:val="0"/>
          <w:sz w:val="28"/>
          <w:szCs w:val="28"/>
        </w:rPr>
        <w:t xml:space="preserve"> </w:t>
      </w:r>
      <w:r>
        <w:rPr>
          <w:rFonts w:hint="eastAsia" w:ascii="宋体" w:hAnsi="宋体" w:eastAsia="宋体" w:cs="宋体"/>
          <w:kern w:val="0"/>
          <w:sz w:val="28"/>
          <w:szCs w:val="28"/>
        </w:rPr>
        <w:t>图1.收入决算图</w:t>
      </w:r>
    </w:p>
    <w:p>
      <w:pPr>
        <w:widowControl/>
        <w:spacing w:before="240" w:after="240" w:line="360" w:lineRule="auto"/>
        <w:jc w:val="left"/>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8"/>
          <w:szCs w:val="28"/>
        </w:rPr>
        <w:t xml:space="preserve"> </w:t>
      </w:r>
      <w:r>
        <w:rPr>
          <w:rFonts w:hint="eastAsia" w:ascii="黑体" w:hAnsi="黑体" w:eastAsia="黑体" w:cs="黑体"/>
          <w:b/>
          <w:bCs/>
          <w:kern w:val="0"/>
          <w:sz w:val="28"/>
          <w:szCs w:val="28"/>
          <w:lang w:val="en-US" w:eastAsia="zh-CN"/>
        </w:rPr>
        <w:t xml:space="preserve">  </w:t>
      </w:r>
      <w:r>
        <w:rPr>
          <w:rFonts w:ascii="黑体" w:hAnsi="黑体" w:eastAsia="黑体" w:cs="黑体"/>
          <w:b/>
          <w:bCs/>
          <w:kern w:val="0"/>
          <w:sz w:val="32"/>
          <w:szCs w:val="32"/>
        </w:rPr>
        <w:t>三、支出决算情况说明</w:t>
      </w:r>
    </w:p>
    <w:p>
      <w:pPr>
        <w:widowControl/>
        <w:spacing w:before="240" w:after="240" w:line="360" w:lineRule="auto"/>
        <w:rPr>
          <w:rFonts w:hint="eastAsia" w:ascii="宋体" w:hAnsi="宋体" w:eastAsia="宋体" w:cs="宋体"/>
          <w:kern w:val="0"/>
          <w:sz w:val="32"/>
          <w:szCs w:val="32"/>
        </w:rPr>
      </w:pPr>
      <w:r>
        <w:rPr>
          <w:rFonts w:ascii="fang_song_gb2312" w:hAnsi="fang_song_gb2312" w:eastAsia="fang_song_gb2312" w:cs="fang_song_gb2312"/>
          <w:color w:val="0E00FE"/>
          <w:kern w:val="0"/>
          <w:sz w:val="27"/>
          <w:szCs w:val="27"/>
        </w:rPr>
        <w:t> </w:t>
      </w:r>
      <w:r>
        <w:rPr>
          <w:rFonts w:ascii="fang_song_gb2312" w:hAnsi="fang_song_gb2312" w:eastAsia="fang_song_gb2312" w:cs="fang_song_gb2312"/>
          <w:kern w:val="0"/>
          <w:sz w:val="27"/>
          <w:szCs w:val="27"/>
        </w:rPr>
        <w:t xml:space="preserve">    </w:t>
      </w:r>
      <w:r>
        <w:rPr>
          <w:rFonts w:hint="eastAsia" w:ascii="宋体" w:hAnsi="宋体" w:eastAsia="宋体" w:cs="宋体"/>
          <w:kern w:val="0"/>
          <w:sz w:val="32"/>
          <w:szCs w:val="32"/>
        </w:rPr>
        <w:t>呼伦贝尔市职工服务中心（部门） 2023年度本年支出决算合计</w:t>
      </w:r>
      <w:r>
        <w:rPr>
          <w:rFonts w:hint="eastAsia" w:ascii="宋体" w:hAnsi="宋体" w:eastAsia="宋体" w:cs="宋体"/>
          <w:kern w:val="0"/>
          <w:sz w:val="32"/>
          <w:szCs w:val="32"/>
          <w:u w:val="single"/>
        </w:rPr>
        <w:t xml:space="preserve"> 1,349.43</w:t>
      </w:r>
      <w:r>
        <w:rPr>
          <w:rFonts w:hint="eastAsia" w:ascii="宋体" w:hAnsi="宋体" w:eastAsia="宋体" w:cs="宋体"/>
          <w:kern w:val="0"/>
          <w:sz w:val="32"/>
          <w:szCs w:val="32"/>
        </w:rPr>
        <w:t>万元，其中：</w:t>
      </w:r>
    </w:p>
    <w:p>
      <w:pPr>
        <w:widowControl/>
        <w:spacing w:before="240" w:after="240"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本年基本支出</w:t>
      </w:r>
      <w:r>
        <w:rPr>
          <w:rFonts w:hint="eastAsia" w:ascii="宋体" w:hAnsi="宋体" w:eastAsia="宋体" w:cs="宋体"/>
          <w:kern w:val="0"/>
          <w:sz w:val="32"/>
          <w:szCs w:val="32"/>
          <w:u w:val="single"/>
        </w:rPr>
        <w:t xml:space="preserve"> 1,349.43</w:t>
      </w:r>
      <w:r>
        <w:rPr>
          <w:rFonts w:hint="eastAsia" w:ascii="宋体" w:hAnsi="宋体" w:eastAsia="宋体" w:cs="宋体"/>
          <w:kern w:val="0"/>
          <w:sz w:val="32"/>
          <w:szCs w:val="32"/>
        </w:rPr>
        <w:t>万元，占</w:t>
      </w:r>
      <w:r>
        <w:rPr>
          <w:rFonts w:hint="eastAsia" w:ascii="宋体" w:hAnsi="宋体" w:eastAsia="宋体" w:cs="宋体"/>
          <w:kern w:val="0"/>
          <w:sz w:val="32"/>
          <w:szCs w:val="32"/>
          <w:u w:val="single"/>
        </w:rPr>
        <w:t xml:space="preserve"> 100.00</w:t>
      </w:r>
      <w:r>
        <w:rPr>
          <w:rFonts w:hint="eastAsia" w:ascii="宋体" w:hAnsi="宋体" w:eastAsia="宋体" w:cs="宋体"/>
          <w:kern w:val="0"/>
          <w:sz w:val="32"/>
          <w:szCs w:val="32"/>
        </w:rPr>
        <w:t>%；</w:t>
      </w:r>
    </w:p>
    <w:p>
      <w:pPr>
        <w:widowControl/>
        <w:spacing w:before="240" w:after="240"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本年项目支出</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万元，占</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w:t>
      </w:r>
    </w:p>
    <w:p>
      <w:pPr>
        <w:widowControl/>
        <w:spacing w:before="240" w:after="240"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本年上缴上级支出</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万元，占</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w:t>
      </w:r>
    </w:p>
    <w:p>
      <w:pPr>
        <w:widowControl/>
        <w:spacing w:before="240" w:after="240"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本年经营支出</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万元，占</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w:t>
      </w:r>
    </w:p>
    <w:p>
      <w:pPr>
        <w:widowControl/>
        <w:spacing w:before="240" w:after="240"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本年对附属单位补助支出</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万元，占</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w:t>
      </w:r>
    </w:p>
    <w:p>
      <w:pPr>
        <w:pStyle w:val="2"/>
        <w:spacing w:line="360" w:lineRule="auto"/>
        <w:jc w:val="left"/>
        <w:rPr>
          <w:rFonts w:hint="eastAsia"/>
        </w:rPr>
      </w:pPr>
    </w:p>
    <w:p>
      <w:pPr>
        <w:pStyle w:val="2"/>
        <w:spacing w:line="360" w:lineRule="auto"/>
        <w:ind w:firstLine="481"/>
      </w:pPr>
    </w:p>
    <w:p>
      <w:pPr>
        <w:widowControl/>
        <w:spacing w:before="240" w:after="240" w:line="360" w:lineRule="auto"/>
        <w:jc w:val="left"/>
        <w:rPr>
          <w:rFonts w:ascii="Times New Roman" w:hAnsi="Times New Roman" w:eastAsia="Times New Roman" w:cs="Times New Roman"/>
          <w:kern w:val="0"/>
          <w:sz w:val="24"/>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1412875</wp:posOffset>
            </wp:positionH>
            <wp:positionV relativeFrom="paragraph">
              <wp:posOffset>105410</wp:posOffset>
            </wp:positionV>
            <wp:extent cx="3365500" cy="2229485"/>
            <wp:effectExtent l="5080" t="4445" r="20320" b="1397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eastAsiaTheme="minorEastAsia"/>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kern w:val="0"/>
          <w:sz w:val="28"/>
          <w:szCs w:val="28"/>
        </w:rPr>
        <w:t>图2.支出决算图</w:t>
      </w:r>
    </w:p>
    <w:p>
      <w:pPr>
        <w:widowControl/>
        <w:spacing w:before="240" w:after="240" w:line="360" w:lineRule="auto"/>
        <w:ind w:firstLine="643" w:firstLineChars="200"/>
        <w:jc w:val="left"/>
        <w:rPr>
          <w:rFonts w:ascii="黑体" w:hAnsi="黑体" w:eastAsia="黑体" w:cs="黑体"/>
          <w:b/>
          <w:bCs/>
          <w:kern w:val="0"/>
          <w:sz w:val="32"/>
          <w:szCs w:val="32"/>
        </w:rPr>
      </w:pPr>
      <w:r>
        <w:rPr>
          <w:rFonts w:ascii="黑体" w:hAnsi="黑体" w:eastAsia="黑体" w:cs="黑体"/>
          <w:b/>
          <w:bCs/>
          <w:kern w:val="0"/>
          <w:sz w:val="32"/>
          <w:szCs w:val="32"/>
        </w:rPr>
        <w:t>四、财政拨款收入支出决算总体情况说明</w:t>
      </w:r>
    </w:p>
    <w:p>
      <w:pPr>
        <w:widowControl/>
        <w:spacing w:before="240" w:after="240" w:line="360" w:lineRule="auto"/>
        <w:ind w:firstLine="540" w:firstLineChars="200"/>
        <w:jc w:val="left"/>
        <w:rPr>
          <w:rFonts w:ascii="黑体" w:hAnsi="黑体" w:eastAsia="黑体" w:cs="黑体"/>
          <w:b/>
          <w:bCs/>
          <w:kern w:val="0"/>
          <w:sz w:val="32"/>
          <w:szCs w:val="32"/>
        </w:rPr>
      </w:pPr>
      <w:r>
        <w:rPr>
          <w:rFonts w:ascii="fang_song_gb2312" w:hAnsi="fang_song_gb2312" w:eastAsia="fang_song_gb2312" w:cs="fang_song_gb2312"/>
          <w:kern w:val="0"/>
          <w:sz w:val="27"/>
          <w:szCs w:val="27"/>
        </w:rPr>
        <w:t xml:space="preserve"> </w:t>
      </w:r>
      <w:r>
        <w:rPr>
          <w:rFonts w:hint="eastAsia" w:ascii="宋体" w:hAnsi="宋体" w:eastAsia="宋体" w:cs="宋体"/>
          <w:kern w:val="0"/>
          <w:sz w:val="32"/>
          <w:szCs w:val="32"/>
        </w:rPr>
        <w:t>呼伦贝尔市职工服务中心（部门） 2023年度财政拨款收入、支出决算总计</w:t>
      </w:r>
      <w:r>
        <w:rPr>
          <w:rFonts w:hint="eastAsia" w:ascii="宋体" w:hAnsi="宋体" w:eastAsia="宋体" w:cs="宋体"/>
          <w:kern w:val="0"/>
          <w:sz w:val="32"/>
          <w:szCs w:val="32"/>
          <w:u w:val="single"/>
        </w:rPr>
        <w:t xml:space="preserve"> 1,339.54</w:t>
      </w:r>
      <w:r>
        <w:rPr>
          <w:rFonts w:hint="eastAsia" w:ascii="宋体" w:hAnsi="宋体" w:eastAsia="宋体" w:cs="宋体"/>
          <w:kern w:val="0"/>
          <w:sz w:val="32"/>
          <w:szCs w:val="32"/>
        </w:rPr>
        <w:t>万元，与年初预算相比，收、支总计各增加</w:t>
      </w:r>
      <w:r>
        <w:rPr>
          <w:rFonts w:hint="eastAsia" w:ascii="宋体" w:hAnsi="宋体" w:eastAsia="宋体" w:cs="宋体"/>
          <w:kern w:val="0"/>
          <w:sz w:val="32"/>
          <w:szCs w:val="32"/>
          <w:u w:val="single"/>
        </w:rPr>
        <w:t xml:space="preserve"> 49.91</w:t>
      </w:r>
      <w:r>
        <w:rPr>
          <w:rFonts w:hint="eastAsia" w:ascii="宋体" w:hAnsi="宋体" w:eastAsia="宋体" w:cs="宋体"/>
          <w:kern w:val="0"/>
          <w:sz w:val="32"/>
          <w:szCs w:val="32"/>
        </w:rPr>
        <w:t>万元，增长</w:t>
      </w:r>
      <w:r>
        <w:rPr>
          <w:rFonts w:hint="eastAsia" w:ascii="宋体" w:hAnsi="宋体" w:eastAsia="宋体" w:cs="宋体"/>
          <w:kern w:val="0"/>
          <w:sz w:val="32"/>
          <w:szCs w:val="32"/>
          <w:u w:val="single"/>
        </w:rPr>
        <w:t>3.87</w:t>
      </w:r>
      <w:r>
        <w:rPr>
          <w:rFonts w:hint="eastAsia" w:ascii="宋体" w:hAnsi="宋体" w:eastAsia="宋体" w:cs="宋体"/>
          <w:kern w:val="0"/>
          <w:sz w:val="32"/>
          <w:szCs w:val="32"/>
        </w:rPr>
        <w:t>%，变动原因：</w:t>
      </w:r>
      <w:r>
        <w:rPr>
          <w:rFonts w:hint="eastAsia" w:ascii="宋体" w:hAnsi="宋体" w:eastAsia="宋体" w:cs="宋体"/>
          <w:kern w:val="0"/>
          <w:sz w:val="32"/>
          <w:szCs w:val="32"/>
          <w:highlight w:val="none"/>
          <w:lang w:eastAsia="zh-CN"/>
        </w:rPr>
        <w:t>人员增资及退休人员职业年金增加</w:t>
      </w:r>
      <w:r>
        <w:rPr>
          <w:rFonts w:hint="eastAsia" w:ascii="宋体" w:hAnsi="宋体" w:eastAsia="宋体" w:cs="宋体"/>
          <w:kern w:val="0"/>
          <w:sz w:val="32"/>
          <w:szCs w:val="32"/>
        </w:rPr>
        <w:t>；与上年决算相比，收、支总计各增加</w:t>
      </w:r>
      <w:r>
        <w:rPr>
          <w:rFonts w:hint="eastAsia" w:ascii="宋体" w:hAnsi="宋体" w:eastAsia="宋体" w:cs="宋体"/>
          <w:kern w:val="0"/>
          <w:sz w:val="32"/>
          <w:szCs w:val="32"/>
          <w:u w:val="single"/>
        </w:rPr>
        <w:t xml:space="preserve"> 138.06</w:t>
      </w:r>
      <w:r>
        <w:rPr>
          <w:rFonts w:hint="eastAsia" w:ascii="宋体" w:hAnsi="宋体" w:eastAsia="宋体" w:cs="宋体"/>
          <w:kern w:val="0"/>
          <w:sz w:val="32"/>
          <w:szCs w:val="32"/>
        </w:rPr>
        <w:t>万元，增长</w:t>
      </w:r>
      <w:r>
        <w:rPr>
          <w:rFonts w:hint="eastAsia" w:ascii="宋体" w:hAnsi="宋体" w:eastAsia="宋体" w:cs="宋体"/>
          <w:kern w:val="0"/>
          <w:sz w:val="32"/>
          <w:szCs w:val="32"/>
          <w:u w:val="single"/>
        </w:rPr>
        <w:t>11.49</w:t>
      </w:r>
      <w:r>
        <w:rPr>
          <w:rFonts w:hint="eastAsia" w:ascii="宋体" w:hAnsi="宋体" w:eastAsia="宋体" w:cs="宋体"/>
          <w:kern w:val="0"/>
          <w:sz w:val="32"/>
          <w:szCs w:val="32"/>
        </w:rPr>
        <w:t>%，变动原因：2022年全市工资2%的40%工会经费比例调整。</w:t>
      </w:r>
    </w:p>
    <w:p>
      <w:pPr>
        <w:widowControl/>
        <w:spacing w:before="240" w:after="240" w:line="360" w:lineRule="auto"/>
        <w:ind w:firstLine="643" w:firstLineChars="200"/>
        <w:jc w:val="left"/>
        <w:rPr>
          <w:rFonts w:ascii="Times New Roman" w:hAnsi="Times New Roman" w:eastAsia="Times New Roman" w:cs="Times New Roman"/>
          <w:kern w:val="0"/>
          <w:sz w:val="32"/>
          <w:szCs w:val="32"/>
        </w:rPr>
      </w:pPr>
      <w:r>
        <w:rPr>
          <w:rFonts w:ascii="黑体" w:hAnsi="黑体" w:eastAsia="黑体" w:cs="黑体"/>
          <w:b/>
          <w:bCs/>
          <w:kern w:val="0"/>
          <w:sz w:val="32"/>
          <w:szCs w:val="32"/>
        </w:rPr>
        <w:t>五、一般公共预算财政拨款支出决算情况说明</w:t>
      </w:r>
    </w:p>
    <w:p>
      <w:pPr>
        <w:widowControl/>
        <w:spacing w:before="240" w:after="240" w:line="360" w:lineRule="auto"/>
        <w:rPr>
          <w:rFonts w:hint="eastAsia" w:ascii="宋体" w:hAnsi="宋体" w:eastAsia="宋体" w:cs="宋体"/>
          <w:kern w:val="0"/>
          <w:sz w:val="32"/>
          <w:szCs w:val="32"/>
        </w:rPr>
      </w:pPr>
      <w:r>
        <w:rPr>
          <w:rFonts w:ascii="fang_song_gb2312" w:hAnsi="fang_song_gb2312" w:eastAsia="fang_song_gb2312" w:cs="fang_song_gb2312"/>
          <w:color w:val="0E00FE"/>
          <w:kern w:val="0"/>
          <w:sz w:val="27"/>
          <w:szCs w:val="27"/>
        </w:rPr>
        <w:t>   </w:t>
      </w:r>
      <w:r>
        <w:rPr>
          <w:rFonts w:ascii="fang_song_gb2312" w:hAnsi="fang_song_gb2312" w:eastAsia="fang_song_gb2312" w:cs="fang_song_gb2312"/>
          <w:kern w:val="0"/>
          <w:sz w:val="27"/>
          <w:szCs w:val="27"/>
        </w:rPr>
        <w:t xml:space="preserve"> </w:t>
      </w:r>
      <w:r>
        <w:rPr>
          <w:rFonts w:hint="eastAsia" w:ascii="宋体" w:hAnsi="宋体" w:eastAsia="宋体" w:cs="宋体"/>
          <w:kern w:val="0"/>
          <w:sz w:val="32"/>
          <w:szCs w:val="32"/>
        </w:rPr>
        <w:t>呼伦贝尔市职工服务中心（部门） 2023年度一般公共预算财政拨款支出决算</w:t>
      </w:r>
      <w:r>
        <w:rPr>
          <w:rFonts w:hint="eastAsia" w:ascii="宋体" w:hAnsi="宋体" w:eastAsia="宋体" w:cs="宋体"/>
          <w:kern w:val="0"/>
          <w:sz w:val="32"/>
          <w:szCs w:val="32"/>
          <w:u w:val="single"/>
        </w:rPr>
        <w:t xml:space="preserve"> 1,339.54</w:t>
      </w:r>
      <w:r>
        <w:rPr>
          <w:rFonts w:hint="eastAsia" w:ascii="宋体" w:hAnsi="宋体" w:eastAsia="宋体" w:cs="宋体"/>
          <w:kern w:val="0"/>
          <w:sz w:val="32"/>
          <w:szCs w:val="32"/>
        </w:rPr>
        <w:t>万元。与年初预算</w:t>
      </w:r>
      <w:r>
        <w:rPr>
          <w:rFonts w:hint="eastAsia" w:ascii="宋体" w:hAnsi="宋体" w:eastAsia="宋体" w:cs="宋体"/>
          <w:kern w:val="0"/>
          <w:sz w:val="32"/>
          <w:szCs w:val="32"/>
          <w:u w:val="single"/>
        </w:rPr>
        <w:t xml:space="preserve"> 1,289.63</w:t>
      </w:r>
      <w:r>
        <w:rPr>
          <w:rFonts w:hint="eastAsia" w:ascii="宋体" w:hAnsi="宋体" w:eastAsia="宋体" w:cs="宋体"/>
          <w:kern w:val="0"/>
          <w:sz w:val="32"/>
          <w:szCs w:val="32"/>
        </w:rPr>
        <w:t>万元相比，完成年初预算的</w:t>
      </w:r>
      <w:r>
        <w:rPr>
          <w:rFonts w:hint="eastAsia" w:ascii="宋体" w:hAnsi="宋体" w:eastAsia="宋体" w:cs="宋体"/>
          <w:kern w:val="0"/>
          <w:sz w:val="32"/>
          <w:szCs w:val="32"/>
          <w:u w:val="single"/>
        </w:rPr>
        <w:t xml:space="preserve"> 103.87</w:t>
      </w:r>
      <w:r>
        <w:rPr>
          <w:rFonts w:hint="eastAsia" w:ascii="宋体" w:hAnsi="宋体" w:eastAsia="宋体" w:cs="宋体"/>
          <w:kern w:val="0"/>
          <w:sz w:val="32"/>
          <w:szCs w:val="32"/>
        </w:rPr>
        <w:t>%。其中：</w:t>
      </w:r>
    </w:p>
    <w:p>
      <w:pPr>
        <w:widowControl/>
        <w:spacing w:before="240" w:after="240" w:line="360" w:lineRule="auto"/>
        <w:jc w:val="left"/>
        <w:rPr>
          <w:rFonts w:hint="eastAsia" w:ascii="黑体" w:hAnsi="黑体" w:eastAsia="黑体" w:cs="黑体"/>
          <w:kern w:val="0"/>
          <w:sz w:val="28"/>
          <w:szCs w:val="28"/>
        </w:rPr>
      </w:pPr>
      <w:r>
        <w:rPr>
          <w:rFonts w:ascii="kai_ti_gb2312" w:hAnsi="kai_ti_gb2312" w:eastAsia="kai_ti_gb2312" w:cs="kai_ti_gb2312"/>
          <w:b/>
          <w:bCs/>
          <w:kern w:val="0"/>
          <w:sz w:val="27"/>
          <w:szCs w:val="27"/>
        </w:rPr>
        <w:t xml:space="preserve">    </w:t>
      </w:r>
      <w:r>
        <w:rPr>
          <w:rFonts w:hint="eastAsia" w:ascii="黑体" w:hAnsi="黑体" w:eastAsia="黑体" w:cs="黑体"/>
          <w:b/>
          <w:bCs/>
          <w:kern w:val="0"/>
          <w:sz w:val="28"/>
          <w:szCs w:val="28"/>
        </w:rPr>
        <w:t>（一）一般公共服务（类）</w:t>
      </w:r>
    </w:p>
    <w:p>
      <w:pPr>
        <w:widowControl/>
        <w:spacing w:before="240" w:after="240" w:line="360" w:lineRule="auto"/>
        <w:rPr>
          <w:rFonts w:hint="eastAsia" w:ascii="宋体" w:hAnsi="宋体" w:eastAsia="宋体" w:cs="宋体"/>
          <w:kern w:val="0"/>
          <w:sz w:val="32"/>
          <w:szCs w:val="32"/>
        </w:rPr>
      </w:pPr>
      <w:r>
        <w:rPr>
          <w:rFonts w:ascii="fang_song_gb2312" w:hAnsi="fang_song_gb2312" w:eastAsia="fang_song_gb2312" w:cs="fang_song_gb2312"/>
          <w:kern w:val="0"/>
          <w:sz w:val="27"/>
          <w:szCs w:val="27"/>
        </w:rPr>
        <w:t xml:space="preserve">    </w:t>
      </w:r>
      <w:r>
        <w:rPr>
          <w:rFonts w:hint="eastAsia" w:ascii="宋体" w:hAnsi="宋体" w:eastAsia="宋体" w:cs="宋体"/>
          <w:kern w:val="0"/>
          <w:sz w:val="32"/>
          <w:szCs w:val="32"/>
        </w:rPr>
        <w:t>一般公共服务类决算数为</w:t>
      </w:r>
      <w:r>
        <w:rPr>
          <w:rFonts w:hint="eastAsia" w:ascii="宋体" w:hAnsi="宋体" w:eastAsia="宋体" w:cs="宋体"/>
          <w:kern w:val="0"/>
          <w:sz w:val="32"/>
          <w:szCs w:val="32"/>
          <w:u w:val="single"/>
        </w:rPr>
        <w:t xml:space="preserve"> 1,211.96</w:t>
      </w:r>
      <w:r>
        <w:rPr>
          <w:rFonts w:hint="eastAsia" w:ascii="宋体" w:hAnsi="宋体" w:eastAsia="宋体" w:cs="宋体"/>
          <w:kern w:val="0"/>
          <w:sz w:val="32"/>
          <w:szCs w:val="32"/>
        </w:rPr>
        <w:t>万元，与年初预算相比增加</w:t>
      </w:r>
      <w:r>
        <w:rPr>
          <w:rFonts w:hint="eastAsia" w:ascii="宋体" w:hAnsi="宋体" w:eastAsia="宋体" w:cs="宋体"/>
          <w:kern w:val="0"/>
          <w:sz w:val="32"/>
          <w:szCs w:val="32"/>
          <w:u w:val="single"/>
        </w:rPr>
        <w:t xml:space="preserve"> 32.34</w:t>
      </w:r>
      <w:r>
        <w:rPr>
          <w:rFonts w:hint="eastAsia" w:ascii="宋体" w:hAnsi="宋体" w:eastAsia="宋体" w:cs="宋体"/>
          <w:kern w:val="0"/>
          <w:sz w:val="32"/>
          <w:szCs w:val="32"/>
        </w:rPr>
        <w:t>万元。其中：</w:t>
      </w:r>
    </w:p>
    <w:p>
      <w:pPr>
        <w:keepNext w:val="0"/>
        <w:keepLines w:val="0"/>
        <w:widowControl/>
        <w:suppressLineNumbers w:val="0"/>
        <w:spacing w:before="0" w:beforeAutospacing="1" w:after="0" w:afterAutospacing="1" w:line="360" w:lineRule="auto"/>
        <w:ind w:right="0" w:firstLine="640" w:firstLineChars="200"/>
        <w:jc w:val="both"/>
        <w:rPr>
          <w:rFonts w:hint="eastAsia" w:ascii="宋体" w:hAnsi="宋体" w:eastAsia="宋体" w:cs="宋体"/>
          <w:kern w:val="0"/>
          <w:sz w:val="32"/>
          <w:szCs w:val="32"/>
        </w:rPr>
      </w:pPr>
      <w:r>
        <w:rPr>
          <w:rFonts w:hint="eastAsia" w:ascii="宋体" w:hAnsi="宋体" w:eastAsia="宋体" w:cs="宋体"/>
          <w:kern w:val="0"/>
          <w:sz w:val="32"/>
          <w:szCs w:val="32"/>
        </w:rPr>
        <w:t>1．群众团体事务（款）工会事务（项）。年初预算</w:t>
      </w:r>
      <w:r>
        <w:rPr>
          <w:rFonts w:hint="eastAsia" w:ascii="宋体" w:hAnsi="宋体" w:eastAsia="宋体" w:cs="宋体"/>
          <w:kern w:val="0"/>
          <w:sz w:val="32"/>
          <w:szCs w:val="32"/>
          <w:u w:val="single"/>
        </w:rPr>
        <w:t xml:space="preserve"> 979.29  </w:t>
      </w:r>
      <w:r>
        <w:rPr>
          <w:rFonts w:hint="eastAsia" w:ascii="宋体" w:hAnsi="宋体" w:eastAsia="宋体" w:cs="宋体"/>
          <w:kern w:val="0"/>
          <w:sz w:val="32"/>
          <w:szCs w:val="32"/>
        </w:rPr>
        <w:t>万元，支出决算</w:t>
      </w:r>
      <w:r>
        <w:rPr>
          <w:rFonts w:hint="eastAsia" w:ascii="宋体" w:hAnsi="宋体" w:eastAsia="宋体" w:cs="宋体"/>
          <w:kern w:val="0"/>
          <w:sz w:val="32"/>
          <w:szCs w:val="32"/>
          <w:u w:val="single"/>
        </w:rPr>
        <w:t xml:space="preserve"> 979.29</w:t>
      </w:r>
      <w:r>
        <w:rPr>
          <w:rFonts w:hint="eastAsia" w:ascii="宋体" w:hAnsi="宋体" w:eastAsia="宋体" w:cs="宋体"/>
          <w:kern w:val="0"/>
          <w:sz w:val="32"/>
          <w:szCs w:val="32"/>
        </w:rPr>
        <w:t>万元，完成年初预算的</w:t>
      </w:r>
      <w:r>
        <w:rPr>
          <w:rFonts w:hint="eastAsia" w:ascii="宋体" w:hAnsi="宋体" w:eastAsia="宋体" w:cs="宋体"/>
          <w:kern w:val="0"/>
          <w:sz w:val="32"/>
          <w:szCs w:val="32"/>
          <w:u w:val="single"/>
        </w:rPr>
        <w:t xml:space="preserve">  100  </w:t>
      </w:r>
      <w:r>
        <w:rPr>
          <w:rFonts w:hint="eastAsia" w:ascii="宋体" w:hAnsi="宋体" w:eastAsia="宋体" w:cs="宋体"/>
          <w:kern w:val="0"/>
          <w:sz w:val="32"/>
          <w:szCs w:val="32"/>
        </w:rPr>
        <w:t>%。决算数与年初预算数的差异原因：决算数与年初预算数无差异。</w:t>
      </w:r>
    </w:p>
    <w:p>
      <w:pPr>
        <w:keepNext w:val="0"/>
        <w:keepLines w:val="0"/>
        <w:widowControl/>
        <w:suppressLineNumbers w:val="0"/>
        <w:autoSpaceDE w:val="0"/>
        <w:autoSpaceDN w:val="0"/>
        <w:adjustRightInd w:val="0"/>
        <w:spacing w:before="0" w:beforeAutospacing="1" w:after="0" w:afterAutospacing="1" w:line="360" w:lineRule="auto"/>
        <w:ind w:left="0" w:firstLine="640"/>
        <w:rPr>
          <w:rFonts w:hint="eastAsia" w:ascii="宋体" w:hAnsi="宋体" w:eastAsia="宋体" w:cs="宋体"/>
          <w:kern w:val="0"/>
          <w:sz w:val="32"/>
          <w:szCs w:val="32"/>
          <w:highlight w:val="yellow"/>
          <w:lang w:eastAsia="zh-CN"/>
        </w:rPr>
      </w:pPr>
      <w:r>
        <w:rPr>
          <w:rFonts w:hint="eastAsia" w:ascii="宋体" w:hAnsi="宋体" w:eastAsia="宋体" w:cs="宋体"/>
          <w:kern w:val="0"/>
          <w:sz w:val="32"/>
          <w:szCs w:val="32"/>
        </w:rPr>
        <w:t>2．群众团体事务（款）事业运行（项）。年初预算</w:t>
      </w:r>
      <w:r>
        <w:rPr>
          <w:rFonts w:hint="eastAsia" w:ascii="宋体" w:hAnsi="宋体" w:eastAsia="宋体" w:cs="宋体"/>
          <w:kern w:val="0"/>
          <w:sz w:val="32"/>
          <w:szCs w:val="32"/>
          <w:u w:val="single"/>
        </w:rPr>
        <w:t xml:space="preserve"> 200.32 </w:t>
      </w:r>
      <w:r>
        <w:rPr>
          <w:rFonts w:hint="eastAsia" w:ascii="宋体" w:hAnsi="宋体" w:eastAsia="宋体" w:cs="宋体"/>
          <w:kern w:val="0"/>
          <w:sz w:val="32"/>
          <w:szCs w:val="32"/>
        </w:rPr>
        <w:t>万元，支出决算</w:t>
      </w:r>
      <w:r>
        <w:rPr>
          <w:rFonts w:hint="eastAsia" w:ascii="宋体" w:hAnsi="宋体" w:eastAsia="宋体" w:cs="宋体"/>
          <w:kern w:val="0"/>
          <w:sz w:val="32"/>
          <w:szCs w:val="32"/>
          <w:u w:val="single"/>
        </w:rPr>
        <w:t xml:space="preserve"> 232.67 </w:t>
      </w:r>
      <w:r>
        <w:rPr>
          <w:rFonts w:hint="eastAsia" w:ascii="宋体" w:hAnsi="宋体" w:eastAsia="宋体" w:cs="宋体"/>
          <w:kern w:val="0"/>
          <w:sz w:val="32"/>
          <w:szCs w:val="32"/>
        </w:rPr>
        <w:t>万元，完成年初预算的</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116.1</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%。决算数与年初预算数的差异原因：</w:t>
      </w:r>
      <w:r>
        <w:rPr>
          <w:rFonts w:hint="eastAsia" w:ascii="宋体" w:hAnsi="宋体" w:eastAsia="宋体" w:cs="宋体"/>
          <w:kern w:val="0"/>
          <w:sz w:val="32"/>
          <w:szCs w:val="32"/>
          <w:highlight w:val="none"/>
          <w:lang w:eastAsia="zh-CN"/>
        </w:rPr>
        <w:t>人员增资及退休人员职业年金增加。</w:t>
      </w:r>
    </w:p>
    <w:p>
      <w:pPr>
        <w:widowControl/>
        <w:spacing w:before="240" w:after="240" w:line="360" w:lineRule="auto"/>
        <w:rPr>
          <w:rFonts w:hint="eastAsia" w:ascii="黑体" w:hAnsi="黑体" w:eastAsia="黑体" w:cs="黑体"/>
          <w:kern w:val="0"/>
          <w:sz w:val="28"/>
          <w:szCs w:val="28"/>
        </w:rPr>
      </w:pPr>
      <w:r>
        <w:rPr>
          <w:rFonts w:hint="eastAsia" w:ascii="宋体" w:hAnsi="宋体" w:eastAsia="宋体" w:cs="宋体"/>
          <w:kern w:val="0"/>
          <w:sz w:val="32"/>
          <w:szCs w:val="32"/>
        </w:rPr>
        <w:t xml:space="preserve">  </w:t>
      </w:r>
      <w:r>
        <w:rPr>
          <w:rFonts w:hint="eastAsia" w:ascii="黑体" w:hAnsi="黑体" w:eastAsia="黑体" w:cs="黑体"/>
          <w:b/>
          <w:bCs/>
          <w:kern w:val="0"/>
          <w:sz w:val="28"/>
          <w:szCs w:val="28"/>
        </w:rPr>
        <w:t>（</w:t>
      </w:r>
      <w:r>
        <w:rPr>
          <w:rFonts w:hint="eastAsia" w:ascii="黑体" w:hAnsi="黑体" w:eastAsia="黑体" w:cs="黑体"/>
          <w:b/>
          <w:bCs/>
          <w:kern w:val="0"/>
          <w:sz w:val="28"/>
          <w:szCs w:val="28"/>
          <w:lang w:eastAsia="zh-CN"/>
        </w:rPr>
        <w:t>二</w:t>
      </w:r>
      <w:r>
        <w:rPr>
          <w:rFonts w:hint="eastAsia" w:ascii="黑体" w:hAnsi="黑体" w:eastAsia="黑体" w:cs="黑体"/>
          <w:b/>
          <w:bCs/>
          <w:kern w:val="0"/>
          <w:sz w:val="28"/>
          <w:szCs w:val="28"/>
        </w:rPr>
        <w:t>）社会保障和就业支出（类）</w:t>
      </w:r>
    </w:p>
    <w:p>
      <w:pPr>
        <w:widowControl/>
        <w:spacing w:before="240" w:after="240" w:line="360" w:lineRule="auto"/>
        <w:jc w:val="left"/>
        <w:rPr>
          <w:rFonts w:hint="eastAsia" w:ascii="宋体" w:hAnsi="宋体" w:eastAsia="宋体" w:cs="宋体"/>
          <w:kern w:val="0"/>
          <w:sz w:val="32"/>
          <w:szCs w:val="32"/>
        </w:rPr>
      </w:pPr>
      <w:r>
        <w:rPr>
          <w:rFonts w:ascii="fang_song_gb2312" w:hAnsi="fang_song_gb2312" w:eastAsia="fang_song_gb2312" w:cs="fang_song_gb2312"/>
          <w:kern w:val="0"/>
          <w:sz w:val="27"/>
          <w:szCs w:val="27"/>
        </w:rPr>
        <w:t xml:space="preserve">    </w:t>
      </w:r>
      <w:r>
        <w:rPr>
          <w:rFonts w:hint="eastAsia" w:ascii="宋体" w:hAnsi="宋体" w:eastAsia="宋体" w:cs="宋体"/>
          <w:kern w:val="0"/>
          <w:sz w:val="32"/>
          <w:szCs w:val="32"/>
        </w:rPr>
        <w:t>社会保障和就业支出类决算数为</w:t>
      </w:r>
      <w:r>
        <w:rPr>
          <w:rFonts w:hint="eastAsia" w:ascii="宋体" w:hAnsi="宋体" w:eastAsia="宋体" w:cs="宋体"/>
          <w:kern w:val="0"/>
          <w:sz w:val="32"/>
          <w:szCs w:val="32"/>
          <w:u w:val="single"/>
        </w:rPr>
        <w:t xml:space="preserve"> 90.33</w:t>
      </w:r>
      <w:r>
        <w:rPr>
          <w:rFonts w:hint="eastAsia" w:ascii="宋体" w:hAnsi="宋体" w:eastAsia="宋体" w:cs="宋体"/>
          <w:kern w:val="0"/>
          <w:sz w:val="32"/>
          <w:szCs w:val="32"/>
        </w:rPr>
        <w:t>万元，与年初预算相比增加</w:t>
      </w:r>
      <w:r>
        <w:rPr>
          <w:rFonts w:hint="eastAsia" w:ascii="宋体" w:hAnsi="宋体" w:eastAsia="宋体" w:cs="宋体"/>
          <w:kern w:val="0"/>
          <w:sz w:val="32"/>
          <w:szCs w:val="32"/>
          <w:u w:val="single"/>
        </w:rPr>
        <w:t xml:space="preserve"> 12.25</w:t>
      </w:r>
      <w:r>
        <w:rPr>
          <w:rFonts w:hint="eastAsia" w:ascii="宋体" w:hAnsi="宋体" w:eastAsia="宋体" w:cs="宋体"/>
          <w:kern w:val="0"/>
          <w:sz w:val="32"/>
          <w:szCs w:val="32"/>
        </w:rPr>
        <w:t>万元。其中：</w:t>
      </w:r>
    </w:p>
    <w:p>
      <w:pPr>
        <w:keepNext w:val="0"/>
        <w:keepLines w:val="0"/>
        <w:widowControl/>
        <w:suppressLineNumbers w:val="0"/>
        <w:autoSpaceDE w:val="0"/>
        <w:autoSpaceDN w:val="0"/>
        <w:adjustRightInd w:val="0"/>
        <w:spacing w:before="0" w:beforeAutospacing="1" w:after="0" w:afterAutospacing="1" w:line="360" w:lineRule="auto"/>
        <w:ind w:left="0" w:firstLine="640"/>
        <w:rPr>
          <w:rFonts w:hint="eastAsia" w:ascii="宋体" w:hAnsi="宋体" w:eastAsia="宋体" w:cs="宋体"/>
          <w:kern w:val="0"/>
          <w:sz w:val="32"/>
          <w:szCs w:val="32"/>
        </w:rPr>
      </w:pPr>
      <w:r>
        <w:rPr>
          <w:rFonts w:hint="eastAsia" w:ascii="宋体" w:hAnsi="宋体" w:eastAsia="宋体" w:cs="宋体"/>
          <w:kern w:val="0"/>
          <w:sz w:val="32"/>
          <w:szCs w:val="32"/>
        </w:rPr>
        <w:t>1．行政事业单位养老支出（款）行政单位离退休（项）。年初预算</w:t>
      </w:r>
      <w:r>
        <w:rPr>
          <w:rFonts w:hint="eastAsia" w:ascii="宋体" w:hAnsi="宋体" w:eastAsia="宋体" w:cs="宋体"/>
          <w:kern w:val="0"/>
          <w:sz w:val="32"/>
          <w:szCs w:val="32"/>
          <w:u w:val="single"/>
        </w:rPr>
        <w:t xml:space="preserve">  34.7</w:t>
      </w:r>
      <w:r>
        <w:rPr>
          <w:rFonts w:hint="eastAsia" w:ascii="宋体" w:hAnsi="宋体" w:eastAsia="宋体" w:cs="宋体"/>
          <w:kern w:val="0"/>
          <w:sz w:val="32"/>
          <w:szCs w:val="32"/>
          <w:u w:val="single"/>
          <w:lang w:val="en-US" w:eastAsia="zh-CN"/>
        </w:rPr>
        <w:t>5</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万元，支出决算</w:t>
      </w:r>
      <w:r>
        <w:rPr>
          <w:rFonts w:hint="eastAsia" w:ascii="宋体" w:hAnsi="宋体" w:eastAsia="宋体" w:cs="宋体"/>
          <w:kern w:val="0"/>
          <w:sz w:val="32"/>
          <w:szCs w:val="32"/>
          <w:lang w:val="en-US" w:eastAsia="zh-CN"/>
        </w:rPr>
        <w:t xml:space="preserve"> </w:t>
      </w:r>
      <w:r>
        <w:rPr>
          <w:rFonts w:hint="eastAsia" w:ascii="宋体" w:hAnsi="宋体" w:eastAsia="宋体" w:cs="宋体"/>
          <w:kern w:val="0"/>
          <w:sz w:val="32"/>
          <w:szCs w:val="32"/>
          <w:u w:val="single"/>
          <w:lang w:val="en-US" w:eastAsia="zh-CN"/>
        </w:rPr>
        <w:t xml:space="preserve">39.74 </w:t>
      </w:r>
      <w:r>
        <w:rPr>
          <w:rFonts w:hint="eastAsia" w:ascii="宋体" w:hAnsi="宋体" w:eastAsia="宋体" w:cs="宋体"/>
          <w:kern w:val="0"/>
          <w:sz w:val="32"/>
          <w:szCs w:val="32"/>
        </w:rPr>
        <w:t>万元，完成年初预算的</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126.79</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%。决算数与年初预算数的差异原因：行政退休人员增资变动。</w:t>
      </w:r>
    </w:p>
    <w:p>
      <w:pPr>
        <w:keepNext w:val="0"/>
        <w:keepLines w:val="0"/>
        <w:widowControl/>
        <w:suppressLineNumbers w:val="0"/>
        <w:spacing w:before="0" w:beforeAutospacing="1" w:after="0" w:afterAutospacing="1" w:line="360" w:lineRule="auto"/>
        <w:ind w:left="0" w:right="0" w:firstLine="640"/>
        <w:jc w:val="both"/>
        <w:rPr>
          <w:rFonts w:hint="eastAsia" w:ascii="宋体" w:hAnsi="宋体" w:eastAsia="宋体" w:cs="宋体"/>
          <w:kern w:val="0"/>
          <w:sz w:val="32"/>
          <w:szCs w:val="32"/>
        </w:rPr>
      </w:pPr>
      <w:r>
        <w:rPr>
          <w:rFonts w:hint="eastAsia" w:ascii="宋体" w:hAnsi="宋体" w:eastAsia="宋体" w:cs="宋体"/>
          <w:kern w:val="0"/>
          <w:sz w:val="32"/>
          <w:szCs w:val="32"/>
        </w:rPr>
        <w:t>2．行政事业单位养老支出（款）事业单位离退休（项）。年初预算</w:t>
      </w:r>
      <w:r>
        <w:rPr>
          <w:rFonts w:hint="eastAsia" w:ascii="宋体" w:hAnsi="宋体" w:eastAsia="宋体" w:cs="宋体"/>
          <w:kern w:val="0"/>
          <w:sz w:val="32"/>
          <w:szCs w:val="32"/>
          <w:u w:val="single"/>
        </w:rPr>
        <w:t xml:space="preserve">  28.82  </w:t>
      </w:r>
      <w:r>
        <w:rPr>
          <w:rFonts w:hint="eastAsia" w:ascii="宋体" w:hAnsi="宋体" w:eastAsia="宋体" w:cs="宋体"/>
          <w:kern w:val="0"/>
          <w:sz w:val="32"/>
          <w:szCs w:val="32"/>
        </w:rPr>
        <w:t>万元，支出决算</w:t>
      </w:r>
      <w:r>
        <w:rPr>
          <w:rFonts w:hint="eastAsia" w:ascii="宋体" w:hAnsi="宋体" w:eastAsia="宋体" w:cs="宋体"/>
          <w:kern w:val="0"/>
          <w:sz w:val="32"/>
          <w:szCs w:val="32"/>
          <w:u w:val="single"/>
          <w:lang w:val="en-US" w:eastAsia="zh-CN"/>
        </w:rPr>
        <w:t>28.51</w:t>
      </w:r>
      <w:r>
        <w:rPr>
          <w:rFonts w:hint="eastAsia" w:ascii="宋体" w:hAnsi="宋体" w:eastAsia="宋体" w:cs="宋体"/>
          <w:kern w:val="0"/>
          <w:sz w:val="32"/>
          <w:szCs w:val="32"/>
        </w:rPr>
        <w:t>万元，完成年初预算的</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98.92</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%。决算数与年初预算数的差异原因：事业退休人员</w:t>
      </w:r>
      <w:r>
        <w:rPr>
          <w:rFonts w:hint="eastAsia" w:ascii="宋体" w:hAnsi="宋体" w:eastAsia="宋体" w:cs="宋体"/>
          <w:kern w:val="0"/>
          <w:sz w:val="32"/>
          <w:szCs w:val="32"/>
          <w:lang w:eastAsia="zh-CN"/>
        </w:rPr>
        <w:t>工资</w:t>
      </w:r>
      <w:r>
        <w:rPr>
          <w:rFonts w:hint="eastAsia" w:ascii="宋体" w:hAnsi="宋体" w:eastAsia="宋体" w:cs="宋体"/>
          <w:kern w:val="0"/>
          <w:sz w:val="32"/>
          <w:szCs w:val="32"/>
        </w:rPr>
        <w:t>变动。</w:t>
      </w:r>
    </w:p>
    <w:p>
      <w:pPr>
        <w:keepNext w:val="0"/>
        <w:keepLines w:val="0"/>
        <w:widowControl/>
        <w:suppressLineNumbers w:val="0"/>
        <w:spacing w:before="0" w:beforeAutospacing="1" w:after="0" w:afterAutospacing="1" w:line="360" w:lineRule="auto"/>
        <w:ind w:left="0" w:right="0" w:firstLine="640"/>
        <w:jc w:val="both"/>
        <w:rPr>
          <w:rFonts w:hint="eastAsia" w:ascii="宋体" w:hAnsi="宋体" w:eastAsia="宋体" w:cs="宋体"/>
          <w:kern w:val="0"/>
          <w:sz w:val="32"/>
          <w:szCs w:val="32"/>
        </w:rPr>
      </w:pPr>
      <w:r>
        <w:rPr>
          <w:rFonts w:hint="eastAsia" w:ascii="宋体" w:hAnsi="宋体" w:eastAsia="宋体" w:cs="宋体"/>
          <w:kern w:val="0"/>
          <w:sz w:val="32"/>
          <w:szCs w:val="32"/>
        </w:rPr>
        <w:t>3．行政事业单位养老支出（款）机关事业单位基本养老保险缴费支出（项）。年初预算</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14.51</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万元，支出决算</w:t>
      </w:r>
      <w:r>
        <w:rPr>
          <w:rFonts w:hint="eastAsia" w:ascii="宋体" w:hAnsi="宋体" w:eastAsia="宋体" w:cs="宋体"/>
          <w:kern w:val="0"/>
          <w:sz w:val="32"/>
          <w:szCs w:val="32"/>
          <w:lang w:val="en-US" w:eastAsia="zh-CN"/>
        </w:rPr>
        <w:t xml:space="preserve"> </w:t>
      </w:r>
      <w:r>
        <w:rPr>
          <w:rFonts w:hint="eastAsia" w:ascii="宋体" w:hAnsi="宋体" w:eastAsia="宋体" w:cs="宋体"/>
          <w:kern w:val="0"/>
          <w:sz w:val="32"/>
          <w:szCs w:val="32"/>
          <w:u w:val="single"/>
          <w:lang w:val="en-US" w:eastAsia="zh-CN"/>
        </w:rPr>
        <w:t xml:space="preserve">16.41 </w:t>
      </w:r>
      <w:r>
        <w:rPr>
          <w:rFonts w:hint="eastAsia" w:ascii="宋体" w:hAnsi="宋体" w:eastAsia="宋体" w:cs="宋体"/>
          <w:kern w:val="0"/>
          <w:sz w:val="32"/>
          <w:szCs w:val="32"/>
        </w:rPr>
        <w:t>万元，完成年初预算的</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113.09</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%。决算数与年初预算数的差异原因：在职人员基</w:t>
      </w:r>
      <w:r>
        <w:rPr>
          <w:rFonts w:hint="eastAsia" w:ascii="宋体" w:hAnsi="宋体" w:eastAsia="宋体" w:cs="宋体"/>
          <w:kern w:val="0"/>
          <w:sz w:val="32"/>
          <w:szCs w:val="32"/>
          <w:lang w:eastAsia="zh-CN"/>
        </w:rPr>
        <w:t>工资基数</w:t>
      </w:r>
      <w:r>
        <w:rPr>
          <w:rFonts w:hint="eastAsia" w:ascii="宋体" w:hAnsi="宋体" w:eastAsia="宋体" w:cs="宋体"/>
          <w:kern w:val="0"/>
          <w:sz w:val="32"/>
          <w:szCs w:val="32"/>
        </w:rPr>
        <w:t>调增，机关养老保险缴费基数增加。</w:t>
      </w:r>
    </w:p>
    <w:p>
      <w:pPr>
        <w:keepNext w:val="0"/>
        <w:keepLines w:val="0"/>
        <w:widowControl/>
        <w:suppressLineNumbers w:val="0"/>
        <w:spacing w:before="0" w:beforeAutospacing="1" w:after="0" w:afterAutospacing="1" w:line="360" w:lineRule="auto"/>
        <w:ind w:left="0" w:right="0" w:firstLine="640"/>
        <w:jc w:val="both"/>
        <w:rPr>
          <w:rFonts w:hint="eastAsia" w:ascii="宋体" w:hAnsi="宋体" w:eastAsia="宋体" w:cs="宋体"/>
          <w:kern w:val="0"/>
          <w:sz w:val="32"/>
          <w:szCs w:val="32"/>
          <w:highlight w:val="none"/>
          <w:lang w:eastAsia="zh-CN"/>
        </w:rPr>
      </w:pPr>
      <w:r>
        <w:rPr>
          <w:rFonts w:hint="eastAsia" w:ascii="宋体" w:hAnsi="宋体" w:eastAsia="宋体" w:cs="宋体"/>
          <w:kern w:val="0"/>
          <w:sz w:val="32"/>
          <w:szCs w:val="32"/>
        </w:rPr>
        <w:t>4．行政事业单位养老支出（款）机关事业单位职业年金缴费支出（项）。年初预算</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0</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万元，支出决算</w:t>
      </w:r>
      <w:r>
        <w:rPr>
          <w:rFonts w:hint="eastAsia" w:ascii="宋体" w:hAnsi="宋体" w:eastAsia="宋体" w:cs="宋体"/>
          <w:kern w:val="0"/>
          <w:sz w:val="32"/>
          <w:szCs w:val="32"/>
          <w:lang w:val="en-US" w:eastAsia="zh-CN"/>
        </w:rPr>
        <w:t xml:space="preserve"> </w:t>
      </w:r>
      <w:r>
        <w:rPr>
          <w:rFonts w:hint="eastAsia" w:ascii="宋体" w:hAnsi="宋体" w:eastAsia="宋体" w:cs="宋体"/>
          <w:kern w:val="0"/>
          <w:sz w:val="32"/>
          <w:szCs w:val="32"/>
          <w:u w:val="single"/>
          <w:lang w:val="en-US" w:eastAsia="zh-CN"/>
        </w:rPr>
        <w:t xml:space="preserve">5.67 </w:t>
      </w:r>
      <w:r>
        <w:rPr>
          <w:rFonts w:hint="eastAsia" w:ascii="宋体" w:hAnsi="宋体" w:eastAsia="宋体" w:cs="宋体"/>
          <w:kern w:val="0"/>
          <w:sz w:val="32"/>
          <w:szCs w:val="32"/>
        </w:rPr>
        <w:t>万元。</w:t>
      </w:r>
      <w:r>
        <w:rPr>
          <w:rFonts w:hint="eastAsia" w:ascii="宋体" w:hAnsi="宋体" w:eastAsia="宋体" w:cs="宋体"/>
          <w:kern w:val="0"/>
          <w:sz w:val="32"/>
          <w:szCs w:val="32"/>
          <w:highlight w:val="none"/>
        </w:rPr>
        <w:t>决算数与年初预算数的差异原因：</w:t>
      </w:r>
      <w:r>
        <w:rPr>
          <w:rFonts w:hint="eastAsia" w:ascii="宋体" w:hAnsi="宋体" w:eastAsia="宋体" w:cs="宋体"/>
          <w:kern w:val="0"/>
          <w:sz w:val="32"/>
          <w:szCs w:val="32"/>
          <w:highlight w:val="none"/>
          <w:lang w:eastAsia="zh-CN"/>
        </w:rPr>
        <w:t>新增退休人员，产生职业年金支出。</w:t>
      </w:r>
    </w:p>
    <w:p>
      <w:pPr>
        <w:keepNext w:val="0"/>
        <w:keepLines w:val="0"/>
        <w:widowControl/>
        <w:suppressLineNumbers w:val="0"/>
        <w:spacing w:before="0" w:beforeAutospacing="1" w:after="0" w:afterAutospacing="1" w:line="360" w:lineRule="auto"/>
        <w:ind w:left="0" w:right="0" w:firstLine="643"/>
        <w:jc w:val="both"/>
        <w:rPr>
          <w:rFonts w:hint="eastAsia" w:ascii="宋体" w:hAnsi="宋体" w:eastAsia="宋体" w:cs="宋体"/>
          <w:kern w:val="0"/>
          <w:sz w:val="28"/>
          <w:szCs w:val="28"/>
          <w:highlight w:val="none"/>
        </w:rPr>
      </w:pPr>
      <w:r>
        <w:rPr>
          <w:rFonts w:hint="eastAsia" w:ascii="黑体" w:hAnsi="黑体" w:eastAsia="黑体" w:cs="黑体"/>
          <w:b/>
          <w:bCs/>
          <w:kern w:val="0"/>
          <w:sz w:val="28"/>
          <w:szCs w:val="28"/>
          <w:highlight w:val="none"/>
        </w:rPr>
        <w:t>（三）卫生健康支出（类）</w:t>
      </w:r>
    </w:p>
    <w:p>
      <w:pPr>
        <w:keepNext w:val="0"/>
        <w:keepLines w:val="0"/>
        <w:widowControl/>
        <w:suppressLineNumbers w:val="0"/>
        <w:spacing w:before="0" w:beforeAutospacing="1" w:after="0" w:afterAutospacing="1" w:line="360" w:lineRule="auto"/>
        <w:ind w:left="0" w:right="0" w:firstLine="640"/>
        <w:jc w:val="both"/>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rPr>
        <w:t>卫生健康支出类决算数为</w:t>
      </w:r>
      <w:r>
        <w:rPr>
          <w:rFonts w:hint="eastAsia" w:ascii="宋体" w:hAnsi="宋体" w:eastAsia="宋体" w:cs="宋体"/>
          <w:kern w:val="0"/>
          <w:sz w:val="32"/>
          <w:szCs w:val="32"/>
          <w:highlight w:val="none"/>
          <w:u w:val="single"/>
          <w:lang w:val="en-US" w:eastAsia="zh-CN"/>
        </w:rPr>
        <w:t>21.32</w:t>
      </w:r>
      <w:r>
        <w:rPr>
          <w:rFonts w:hint="eastAsia" w:ascii="宋体" w:hAnsi="宋体" w:eastAsia="宋体" w:cs="宋体"/>
          <w:kern w:val="0"/>
          <w:sz w:val="32"/>
          <w:szCs w:val="32"/>
          <w:highlight w:val="none"/>
        </w:rPr>
        <w:t>万元，与年初预算相比</w:t>
      </w:r>
      <w:r>
        <w:rPr>
          <w:rFonts w:hint="eastAsia" w:ascii="宋体" w:hAnsi="宋体" w:eastAsia="宋体" w:cs="宋体"/>
          <w:kern w:val="0"/>
          <w:sz w:val="32"/>
          <w:szCs w:val="32"/>
          <w:highlight w:val="none"/>
          <w:lang w:eastAsia="zh-CN"/>
        </w:rPr>
        <w:t>增加</w:t>
      </w:r>
      <w:r>
        <w:rPr>
          <w:rFonts w:hint="eastAsia" w:ascii="宋体" w:hAnsi="宋体" w:eastAsia="宋体" w:cs="宋体"/>
          <w:kern w:val="0"/>
          <w:sz w:val="32"/>
          <w:szCs w:val="32"/>
          <w:highlight w:val="none"/>
          <w:u w:val="single"/>
          <w:lang w:val="en-US" w:eastAsia="zh-CN"/>
        </w:rPr>
        <w:t>2.44</w:t>
      </w:r>
      <w:r>
        <w:rPr>
          <w:rFonts w:hint="eastAsia" w:ascii="宋体" w:hAnsi="宋体" w:eastAsia="宋体" w:cs="宋体"/>
          <w:kern w:val="0"/>
          <w:sz w:val="32"/>
          <w:szCs w:val="32"/>
          <w:highlight w:val="none"/>
        </w:rPr>
        <w:t>万元。其中：</w:t>
      </w:r>
    </w:p>
    <w:p>
      <w:pPr>
        <w:keepNext w:val="0"/>
        <w:keepLines w:val="0"/>
        <w:widowControl/>
        <w:suppressLineNumbers w:val="0"/>
        <w:spacing w:before="0" w:beforeAutospacing="1" w:after="0" w:afterAutospacing="1" w:line="360" w:lineRule="auto"/>
        <w:ind w:left="0" w:right="0" w:firstLine="640"/>
        <w:jc w:val="both"/>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rPr>
        <w:t>1．行政事业单位医疗（款）行政单位医疗（项）。年初预算</w:t>
      </w:r>
      <w:r>
        <w:rPr>
          <w:rFonts w:hint="eastAsia" w:ascii="宋体" w:hAnsi="宋体" w:eastAsia="宋体" w:cs="宋体"/>
          <w:kern w:val="0"/>
          <w:sz w:val="32"/>
          <w:szCs w:val="32"/>
          <w:highlight w:val="none"/>
          <w:u w:val="single"/>
        </w:rPr>
        <w:t xml:space="preserve">  0.11  </w:t>
      </w:r>
      <w:r>
        <w:rPr>
          <w:rFonts w:hint="eastAsia" w:ascii="宋体" w:hAnsi="宋体" w:eastAsia="宋体" w:cs="宋体"/>
          <w:kern w:val="0"/>
          <w:sz w:val="32"/>
          <w:szCs w:val="32"/>
          <w:highlight w:val="none"/>
        </w:rPr>
        <w:t>万元，支出决算</w:t>
      </w:r>
      <w:r>
        <w:rPr>
          <w:rFonts w:hint="eastAsia" w:ascii="宋体" w:hAnsi="宋体" w:eastAsia="宋体" w:cs="宋体"/>
          <w:kern w:val="0"/>
          <w:sz w:val="32"/>
          <w:szCs w:val="32"/>
          <w:highlight w:val="none"/>
          <w:u w:val="single"/>
        </w:rPr>
        <w:t>0.11</w:t>
      </w:r>
      <w:r>
        <w:rPr>
          <w:rFonts w:hint="eastAsia" w:ascii="宋体" w:hAnsi="宋体" w:eastAsia="宋体" w:cs="宋体"/>
          <w:kern w:val="0"/>
          <w:sz w:val="32"/>
          <w:szCs w:val="32"/>
          <w:highlight w:val="none"/>
        </w:rPr>
        <w:t>万元，完成年初预算的</w:t>
      </w:r>
      <w:r>
        <w:rPr>
          <w:rFonts w:hint="eastAsia" w:ascii="宋体" w:hAnsi="宋体" w:eastAsia="宋体" w:cs="宋体"/>
          <w:kern w:val="0"/>
          <w:sz w:val="32"/>
          <w:szCs w:val="32"/>
          <w:highlight w:val="none"/>
          <w:u w:val="single"/>
        </w:rPr>
        <w:t xml:space="preserve">  100  </w:t>
      </w:r>
      <w:r>
        <w:rPr>
          <w:rFonts w:hint="eastAsia" w:ascii="宋体" w:hAnsi="宋体" w:eastAsia="宋体" w:cs="宋体"/>
          <w:kern w:val="0"/>
          <w:sz w:val="32"/>
          <w:szCs w:val="32"/>
          <w:highlight w:val="none"/>
        </w:rPr>
        <w:t>%。决算数与年初预算数的差异原因：决算数与年初预算数无差异。</w:t>
      </w:r>
    </w:p>
    <w:p>
      <w:pPr>
        <w:keepNext w:val="0"/>
        <w:keepLines w:val="0"/>
        <w:widowControl/>
        <w:suppressLineNumbers w:val="0"/>
        <w:spacing w:before="0" w:beforeAutospacing="1" w:after="0" w:afterAutospacing="1" w:line="360" w:lineRule="auto"/>
        <w:ind w:left="0" w:right="0" w:firstLine="640"/>
        <w:jc w:val="both"/>
        <w:rPr>
          <w:rFonts w:hint="eastAsia" w:ascii="宋体" w:hAnsi="宋体" w:eastAsia="宋体" w:cs="宋体"/>
          <w:kern w:val="0"/>
          <w:sz w:val="32"/>
          <w:szCs w:val="32"/>
          <w:highlight w:val="none"/>
        </w:rPr>
      </w:pPr>
      <w:r>
        <w:rPr>
          <w:rFonts w:hint="eastAsia" w:ascii="宋体" w:hAnsi="宋体" w:eastAsia="宋体" w:cs="宋体"/>
          <w:kern w:val="0"/>
          <w:sz w:val="32"/>
          <w:szCs w:val="32"/>
          <w:highlight w:val="none"/>
        </w:rPr>
        <w:t>2．行政事业单位医疗（款）事业单位医疗（项）。年初预算</w:t>
      </w:r>
      <w:r>
        <w:rPr>
          <w:rFonts w:hint="eastAsia" w:ascii="宋体" w:hAnsi="宋体" w:eastAsia="宋体" w:cs="宋体"/>
          <w:kern w:val="0"/>
          <w:sz w:val="32"/>
          <w:szCs w:val="32"/>
          <w:highlight w:val="none"/>
          <w:u w:val="single"/>
        </w:rPr>
        <w:t xml:space="preserve"> </w:t>
      </w:r>
      <w:r>
        <w:rPr>
          <w:rFonts w:hint="eastAsia" w:ascii="宋体" w:hAnsi="宋体" w:eastAsia="宋体" w:cs="宋体"/>
          <w:kern w:val="0"/>
          <w:sz w:val="32"/>
          <w:szCs w:val="32"/>
          <w:highlight w:val="none"/>
          <w:u w:val="single"/>
          <w:lang w:val="en-US" w:eastAsia="zh-CN"/>
        </w:rPr>
        <w:t>8.36</w:t>
      </w:r>
      <w:r>
        <w:rPr>
          <w:rFonts w:hint="eastAsia" w:ascii="宋体" w:hAnsi="宋体" w:eastAsia="宋体" w:cs="宋体"/>
          <w:kern w:val="0"/>
          <w:sz w:val="32"/>
          <w:szCs w:val="32"/>
          <w:highlight w:val="none"/>
          <w:u w:val="single"/>
        </w:rPr>
        <w:t xml:space="preserve">  </w:t>
      </w:r>
      <w:r>
        <w:rPr>
          <w:rFonts w:hint="eastAsia" w:ascii="宋体" w:hAnsi="宋体" w:eastAsia="宋体" w:cs="宋体"/>
          <w:kern w:val="0"/>
          <w:sz w:val="32"/>
          <w:szCs w:val="32"/>
          <w:highlight w:val="none"/>
        </w:rPr>
        <w:t>万元，支出决算</w:t>
      </w:r>
      <w:r>
        <w:rPr>
          <w:rFonts w:hint="eastAsia" w:ascii="宋体" w:hAnsi="宋体" w:eastAsia="宋体" w:cs="宋体"/>
          <w:kern w:val="0"/>
          <w:sz w:val="32"/>
          <w:szCs w:val="32"/>
          <w:highlight w:val="none"/>
          <w:u w:val="single"/>
          <w:lang w:val="en-US" w:eastAsia="zh-CN"/>
        </w:rPr>
        <w:t>9.42</w:t>
      </w:r>
      <w:r>
        <w:rPr>
          <w:rFonts w:hint="eastAsia" w:ascii="宋体" w:hAnsi="宋体" w:eastAsia="宋体" w:cs="宋体"/>
          <w:kern w:val="0"/>
          <w:sz w:val="32"/>
          <w:szCs w:val="32"/>
          <w:highlight w:val="none"/>
        </w:rPr>
        <w:t>万元，完成年初预算的</w:t>
      </w:r>
      <w:r>
        <w:rPr>
          <w:rFonts w:hint="eastAsia" w:ascii="宋体" w:hAnsi="宋体" w:eastAsia="宋体" w:cs="宋体"/>
          <w:kern w:val="0"/>
          <w:sz w:val="32"/>
          <w:szCs w:val="32"/>
          <w:highlight w:val="none"/>
          <w:u w:val="single"/>
        </w:rPr>
        <w:t xml:space="preserve">  </w:t>
      </w:r>
      <w:r>
        <w:rPr>
          <w:rFonts w:hint="eastAsia" w:ascii="宋体" w:hAnsi="宋体" w:eastAsia="宋体" w:cs="宋体"/>
          <w:kern w:val="0"/>
          <w:sz w:val="32"/>
          <w:szCs w:val="32"/>
          <w:highlight w:val="none"/>
          <w:u w:val="single"/>
          <w:lang w:val="en-US" w:eastAsia="zh-CN"/>
        </w:rPr>
        <w:t>112.68</w:t>
      </w:r>
      <w:r>
        <w:rPr>
          <w:rFonts w:hint="eastAsia" w:ascii="宋体" w:hAnsi="宋体" w:eastAsia="宋体" w:cs="宋体"/>
          <w:kern w:val="0"/>
          <w:sz w:val="32"/>
          <w:szCs w:val="32"/>
          <w:highlight w:val="none"/>
          <w:u w:val="single"/>
        </w:rPr>
        <w:t xml:space="preserve">  </w:t>
      </w:r>
      <w:r>
        <w:rPr>
          <w:rFonts w:hint="eastAsia" w:ascii="宋体" w:hAnsi="宋体" w:eastAsia="宋体" w:cs="宋体"/>
          <w:kern w:val="0"/>
          <w:sz w:val="32"/>
          <w:szCs w:val="32"/>
          <w:highlight w:val="none"/>
        </w:rPr>
        <w:t>%。决算数与年初预算数的差异原因：</w:t>
      </w:r>
      <w:r>
        <w:rPr>
          <w:rFonts w:hint="eastAsia" w:ascii="宋体" w:hAnsi="宋体" w:eastAsia="宋体" w:cs="宋体"/>
          <w:kern w:val="0"/>
          <w:sz w:val="32"/>
          <w:szCs w:val="32"/>
          <w:highlight w:val="none"/>
          <w:lang w:val="en-US" w:eastAsia="zh-CN"/>
        </w:rPr>
        <w:t>2023年</w:t>
      </w:r>
      <w:r>
        <w:rPr>
          <w:rFonts w:hint="eastAsia" w:ascii="宋体" w:hAnsi="宋体" w:eastAsia="宋体" w:cs="宋体"/>
          <w:kern w:val="0"/>
          <w:sz w:val="32"/>
          <w:szCs w:val="32"/>
          <w:highlight w:val="none"/>
          <w:lang w:eastAsia="zh-CN"/>
        </w:rPr>
        <w:t>新增退休人员</w:t>
      </w:r>
      <w:r>
        <w:rPr>
          <w:rFonts w:hint="eastAsia" w:ascii="宋体" w:hAnsi="宋体" w:eastAsia="宋体" w:cs="宋体"/>
          <w:kern w:val="0"/>
          <w:sz w:val="32"/>
          <w:szCs w:val="32"/>
          <w:highlight w:val="none"/>
        </w:rPr>
        <w:t>。</w:t>
      </w:r>
    </w:p>
    <w:p>
      <w:pPr>
        <w:keepNext w:val="0"/>
        <w:keepLines w:val="0"/>
        <w:widowControl/>
        <w:suppressLineNumbers w:val="0"/>
        <w:spacing w:before="0" w:beforeAutospacing="1" w:after="0" w:afterAutospacing="1" w:line="360" w:lineRule="auto"/>
        <w:ind w:left="0" w:right="0" w:firstLine="640"/>
        <w:jc w:val="both"/>
        <w:rPr>
          <w:rFonts w:hint="eastAsia" w:ascii="宋体" w:hAnsi="宋体" w:eastAsia="宋体" w:cs="宋体"/>
          <w:kern w:val="0"/>
          <w:sz w:val="32"/>
          <w:szCs w:val="32"/>
          <w:highlight w:val="none"/>
          <w:lang w:eastAsia="zh-CN"/>
        </w:rPr>
      </w:pPr>
      <w:r>
        <w:rPr>
          <w:rFonts w:hint="eastAsia" w:ascii="宋体" w:hAnsi="宋体" w:eastAsia="宋体" w:cs="宋体"/>
          <w:kern w:val="0"/>
          <w:sz w:val="32"/>
          <w:szCs w:val="32"/>
          <w:highlight w:val="none"/>
        </w:rPr>
        <w:t>3．行政事业单位医疗（款）公务员医疗补助（项）。年初预算</w:t>
      </w:r>
      <w:r>
        <w:rPr>
          <w:rFonts w:hint="eastAsia" w:ascii="宋体" w:hAnsi="宋体" w:eastAsia="宋体" w:cs="宋体"/>
          <w:kern w:val="0"/>
          <w:sz w:val="32"/>
          <w:szCs w:val="32"/>
          <w:highlight w:val="none"/>
          <w:u w:val="single"/>
        </w:rPr>
        <w:t xml:space="preserve">  </w:t>
      </w:r>
      <w:r>
        <w:rPr>
          <w:rFonts w:hint="eastAsia" w:ascii="宋体" w:hAnsi="宋体" w:eastAsia="宋体" w:cs="宋体"/>
          <w:kern w:val="0"/>
          <w:sz w:val="32"/>
          <w:szCs w:val="32"/>
          <w:highlight w:val="none"/>
          <w:u w:val="single"/>
          <w:lang w:val="en-US" w:eastAsia="zh-CN"/>
        </w:rPr>
        <w:t>10.41</w:t>
      </w:r>
      <w:r>
        <w:rPr>
          <w:rFonts w:hint="eastAsia" w:ascii="宋体" w:hAnsi="宋体" w:eastAsia="宋体" w:cs="宋体"/>
          <w:kern w:val="0"/>
          <w:sz w:val="32"/>
          <w:szCs w:val="32"/>
          <w:highlight w:val="none"/>
          <w:u w:val="single"/>
        </w:rPr>
        <w:t xml:space="preserve">  </w:t>
      </w:r>
      <w:r>
        <w:rPr>
          <w:rFonts w:hint="eastAsia" w:ascii="宋体" w:hAnsi="宋体" w:eastAsia="宋体" w:cs="宋体"/>
          <w:kern w:val="0"/>
          <w:sz w:val="32"/>
          <w:szCs w:val="32"/>
          <w:highlight w:val="none"/>
        </w:rPr>
        <w:t>万元，支出决算</w:t>
      </w:r>
      <w:r>
        <w:rPr>
          <w:rFonts w:hint="eastAsia" w:ascii="宋体" w:hAnsi="宋体" w:eastAsia="宋体" w:cs="宋体"/>
          <w:kern w:val="0"/>
          <w:sz w:val="32"/>
          <w:szCs w:val="32"/>
          <w:highlight w:val="none"/>
          <w:u w:val="single"/>
          <w:lang w:val="en-US" w:eastAsia="zh-CN"/>
        </w:rPr>
        <w:t>11.80</w:t>
      </w:r>
      <w:r>
        <w:rPr>
          <w:rFonts w:hint="eastAsia" w:ascii="宋体" w:hAnsi="宋体" w:eastAsia="宋体" w:cs="宋体"/>
          <w:kern w:val="0"/>
          <w:sz w:val="32"/>
          <w:szCs w:val="32"/>
          <w:highlight w:val="none"/>
        </w:rPr>
        <w:t>万元，完成年初预算的</w:t>
      </w:r>
      <w:r>
        <w:rPr>
          <w:rFonts w:hint="eastAsia" w:ascii="宋体" w:hAnsi="宋体" w:eastAsia="宋体" w:cs="宋体"/>
          <w:kern w:val="0"/>
          <w:sz w:val="32"/>
          <w:szCs w:val="32"/>
          <w:highlight w:val="none"/>
          <w:u w:val="single"/>
        </w:rPr>
        <w:t xml:space="preserve"> </w:t>
      </w:r>
      <w:r>
        <w:rPr>
          <w:rFonts w:hint="eastAsia" w:ascii="宋体" w:hAnsi="宋体" w:eastAsia="宋体" w:cs="宋体"/>
          <w:kern w:val="0"/>
          <w:sz w:val="32"/>
          <w:szCs w:val="32"/>
          <w:highlight w:val="none"/>
          <w:u w:val="single"/>
          <w:lang w:val="en-US" w:eastAsia="zh-CN"/>
        </w:rPr>
        <w:t>113.35</w:t>
      </w:r>
      <w:r>
        <w:rPr>
          <w:rFonts w:hint="eastAsia" w:ascii="宋体" w:hAnsi="宋体" w:eastAsia="宋体" w:cs="宋体"/>
          <w:kern w:val="0"/>
          <w:sz w:val="32"/>
          <w:szCs w:val="32"/>
          <w:highlight w:val="none"/>
          <w:u w:val="single"/>
        </w:rPr>
        <w:t xml:space="preserve">  </w:t>
      </w:r>
      <w:r>
        <w:rPr>
          <w:rFonts w:hint="eastAsia" w:ascii="宋体" w:hAnsi="宋体" w:eastAsia="宋体" w:cs="宋体"/>
          <w:kern w:val="0"/>
          <w:sz w:val="32"/>
          <w:szCs w:val="32"/>
          <w:highlight w:val="none"/>
        </w:rPr>
        <w:t>%。决算数与年初预算数的差异原因：</w:t>
      </w:r>
      <w:r>
        <w:rPr>
          <w:rFonts w:hint="eastAsia" w:ascii="宋体" w:hAnsi="宋体" w:eastAsia="宋体" w:cs="宋体"/>
          <w:kern w:val="0"/>
          <w:sz w:val="32"/>
          <w:szCs w:val="32"/>
          <w:highlight w:val="none"/>
          <w:lang w:val="en-US" w:eastAsia="zh-CN"/>
        </w:rPr>
        <w:t>2023年</w:t>
      </w:r>
      <w:r>
        <w:rPr>
          <w:rFonts w:hint="eastAsia" w:ascii="宋体" w:hAnsi="宋体" w:eastAsia="宋体" w:cs="宋体"/>
          <w:kern w:val="0"/>
          <w:sz w:val="32"/>
          <w:szCs w:val="32"/>
          <w:highlight w:val="none"/>
          <w:lang w:eastAsia="zh-CN"/>
        </w:rPr>
        <w:t>新增退休人员。</w:t>
      </w:r>
    </w:p>
    <w:p>
      <w:pPr>
        <w:widowControl/>
        <w:spacing w:before="240" w:after="240" w:line="360" w:lineRule="auto"/>
        <w:ind w:firstLine="562" w:firstLineChars="200"/>
        <w:jc w:val="left"/>
        <w:rPr>
          <w:rFonts w:hint="eastAsia" w:ascii="黑体" w:hAnsi="黑体" w:eastAsia="黑体" w:cs="黑体"/>
          <w:kern w:val="0"/>
          <w:sz w:val="28"/>
          <w:szCs w:val="28"/>
        </w:rPr>
      </w:pPr>
      <w:r>
        <w:rPr>
          <w:rFonts w:hint="eastAsia" w:ascii="黑体" w:hAnsi="黑体" w:eastAsia="黑体" w:cs="黑体"/>
          <w:b/>
          <w:bCs/>
          <w:kern w:val="0"/>
          <w:sz w:val="28"/>
          <w:szCs w:val="28"/>
        </w:rPr>
        <w:t>（</w:t>
      </w:r>
      <w:r>
        <w:rPr>
          <w:rFonts w:hint="eastAsia" w:ascii="黑体" w:hAnsi="黑体" w:eastAsia="黑体" w:cs="黑体"/>
          <w:b/>
          <w:bCs/>
          <w:kern w:val="0"/>
          <w:sz w:val="28"/>
          <w:szCs w:val="28"/>
          <w:lang w:eastAsia="zh-CN"/>
        </w:rPr>
        <w:t>四</w:t>
      </w:r>
      <w:r>
        <w:rPr>
          <w:rFonts w:hint="eastAsia" w:ascii="黑体" w:hAnsi="黑体" w:eastAsia="黑体" w:cs="黑体"/>
          <w:b/>
          <w:bCs/>
          <w:kern w:val="0"/>
          <w:sz w:val="28"/>
          <w:szCs w:val="28"/>
        </w:rPr>
        <w:t>）住房保障支出（类）</w:t>
      </w:r>
    </w:p>
    <w:p>
      <w:pPr>
        <w:widowControl/>
        <w:spacing w:before="240" w:after="240" w:line="360" w:lineRule="auto"/>
        <w:rPr>
          <w:rFonts w:hint="eastAsia" w:ascii="宋体" w:hAnsi="宋体" w:eastAsia="宋体" w:cs="宋体"/>
          <w:kern w:val="0"/>
          <w:sz w:val="32"/>
          <w:szCs w:val="32"/>
        </w:rPr>
      </w:pPr>
      <w:r>
        <w:rPr>
          <w:rFonts w:ascii="fang_song_gb2312" w:hAnsi="fang_song_gb2312" w:eastAsia="fang_song_gb2312" w:cs="fang_song_gb2312"/>
          <w:kern w:val="0"/>
          <w:sz w:val="27"/>
          <w:szCs w:val="27"/>
        </w:rPr>
        <w:t xml:space="preserve">    </w:t>
      </w:r>
      <w:r>
        <w:rPr>
          <w:rFonts w:hint="eastAsia" w:ascii="fang_song_gb2312" w:hAnsi="fang_song_gb2312" w:cs="fang_song_gb2312"/>
          <w:kern w:val="0"/>
          <w:sz w:val="27"/>
          <w:szCs w:val="27"/>
          <w:lang w:val="en-US" w:eastAsia="zh-CN"/>
        </w:rPr>
        <w:t xml:space="preserve"> </w:t>
      </w:r>
      <w:r>
        <w:rPr>
          <w:rFonts w:hint="eastAsia" w:ascii="宋体" w:hAnsi="宋体" w:eastAsia="宋体" w:cs="宋体"/>
          <w:kern w:val="0"/>
          <w:sz w:val="32"/>
          <w:szCs w:val="32"/>
        </w:rPr>
        <w:t>住房保障支出类决算数为</w:t>
      </w:r>
      <w:r>
        <w:rPr>
          <w:rFonts w:hint="eastAsia" w:ascii="宋体" w:hAnsi="宋体" w:eastAsia="宋体" w:cs="宋体"/>
          <w:kern w:val="0"/>
          <w:sz w:val="32"/>
          <w:szCs w:val="32"/>
          <w:u w:val="single"/>
        </w:rPr>
        <w:t xml:space="preserve"> 15.92</w:t>
      </w:r>
      <w:r>
        <w:rPr>
          <w:rFonts w:hint="eastAsia" w:ascii="宋体" w:hAnsi="宋体" w:eastAsia="宋体" w:cs="宋体"/>
          <w:kern w:val="0"/>
          <w:sz w:val="32"/>
          <w:szCs w:val="32"/>
        </w:rPr>
        <w:t>万元，与年初预算相比增加</w:t>
      </w:r>
      <w:r>
        <w:rPr>
          <w:rFonts w:hint="eastAsia" w:ascii="宋体" w:hAnsi="宋体" w:eastAsia="宋体" w:cs="宋体"/>
          <w:kern w:val="0"/>
          <w:sz w:val="32"/>
          <w:szCs w:val="32"/>
          <w:u w:val="single"/>
        </w:rPr>
        <w:t xml:space="preserve"> 2.87</w:t>
      </w:r>
      <w:r>
        <w:rPr>
          <w:rFonts w:hint="eastAsia" w:ascii="宋体" w:hAnsi="宋体" w:eastAsia="宋体" w:cs="宋体"/>
          <w:kern w:val="0"/>
          <w:sz w:val="32"/>
          <w:szCs w:val="32"/>
        </w:rPr>
        <w:t>万元。其中：</w:t>
      </w:r>
    </w:p>
    <w:p>
      <w:pPr>
        <w:keepNext w:val="0"/>
        <w:keepLines w:val="0"/>
        <w:widowControl/>
        <w:suppressLineNumbers w:val="0"/>
        <w:spacing w:before="0" w:beforeAutospacing="1" w:after="0" w:afterAutospacing="1" w:line="360" w:lineRule="auto"/>
        <w:ind w:right="0" w:firstLine="640" w:firstLineChars="200"/>
        <w:jc w:val="both"/>
        <w:rPr>
          <w:rFonts w:ascii="Times New Roman" w:hAnsi="Times New Roman" w:eastAsia="Times New Roman" w:cs="Times New Roman"/>
          <w:kern w:val="0"/>
          <w:sz w:val="24"/>
        </w:rPr>
      </w:pPr>
      <w:r>
        <w:rPr>
          <w:rFonts w:hint="eastAsia" w:ascii="宋体" w:hAnsi="宋体" w:eastAsia="宋体" w:cs="宋体"/>
          <w:kern w:val="0"/>
          <w:sz w:val="32"/>
          <w:szCs w:val="32"/>
        </w:rPr>
        <w:t>1．住房改革支出（款）住房公积金（项）。年初预算</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13.06</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万元，支出决算</w:t>
      </w:r>
      <w:r>
        <w:rPr>
          <w:rFonts w:hint="eastAsia" w:ascii="宋体" w:hAnsi="宋体" w:eastAsia="宋体" w:cs="宋体"/>
          <w:kern w:val="0"/>
          <w:sz w:val="32"/>
          <w:szCs w:val="32"/>
          <w:u w:val="single"/>
          <w:lang w:val="en-US" w:eastAsia="zh-CN"/>
        </w:rPr>
        <w:t>15.92</w:t>
      </w:r>
      <w:r>
        <w:rPr>
          <w:rFonts w:hint="eastAsia" w:ascii="宋体" w:hAnsi="宋体" w:eastAsia="宋体" w:cs="宋体"/>
          <w:kern w:val="0"/>
          <w:sz w:val="32"/>
          <w:szCs w:val="32"/>
        </w:rPr>
        <w:t>万元，完成年初预算的</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121.90</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rPr>
        <w:t>%。决算数与年初预算数的差异原因：</w:t>
      </w:r>
      <w:r>
        <w:rPr>
          <w:rFonts w:hint="eastAsia" w:ascii="宋体" w:hAnsi="宋体" w:eastAsia="宋体" w:cs="宋体"/>
          <w:kern w:val="0"/>
          <w:sz w:val="32"/>
          <w:szCs w:val="32"/>
          <w:highlight w:val="none"/>
        </w:rPr>
        <w:t>增加</w:t>
      </w:r>
      <w:r>
        <w:rPr>
          <w:rFonts w:hint="eastAsia" w:ascii="宋体" w:hAnsi="宋体" w:eastAsia="宋体" w:cs="宋体"/>
          <w:kern w:val="0"/>
          <w:sz w:val="32"/>
          <w:szCs w:val="32"/>
          <w:highlight w:val="none"/>
          <w:lang w:eastAsia="zh-CN"/>
        </w:rPr>
        <w:t>应休未休假</w:t>
      </w:r>
      <w:r>
        <w:rPr>
          <w:rFonts w:hint="eastAsia" w:ascii="宋体" w:hAnsi="宋体" w:eastAsia="宋体" w:cs="宋体"/>
          <w:kern w:val="0"/>
          <w:sz w:val="32"/>
          <w:szCs w:val="32"/>
          <w:highlight w:val="none"/>
        </w:rPr>
        <w:t>单位部分住房公积金。</w:t>
      </w:r>
    </w:p>
    <w:p>
      <w:pPr>
        <w:widowControl/>
        <w:spacing w:before="240" w:after="240" w:line="360" w:lineRule="auto"/>
        <w:jc w:val="left"/>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Calibri" w:hAnsi="Calibri" w:cs="Calibri"/>
          <w:b/>
          <w:bCs/>
          <w:kern w:val="0"/>
          <w:sz w:val="27"/>
          <w:szCs w:val="27"/>
          <w:lang w:val="en-US" w:eastAsia="zh-CN"/>
        </w:rPr>
        <w:t xml:space="preserve"> </w:t>
      </w:r>
      <w:r>
        <w:rPr>
          <w:rFonts w:ascii="黑体" w:hAnsi="黑体" w:eastAsia="黑体" w:cs="黑体"/>
          <w:b/>
          <w:bCs/>
          <w:kern w:val="0"/>
          <w:sz w:val="27"/>
          <w:szCs w:val="27"/>
        </w:rPr>
        <w:t xml:space="preserve"> </w:t>
      </w:r>
      <w:r>
        <w:rPr>
          <w:rFonts w:ascii="黑体" w:hAnsi="黑体" w:eastAsia="黑体" w:cs="黑体"/>
          <w:b/>
          <w:bCs/>
          <w:kern w:val="0"/>
          <w:sz w:val="32"/>
          <w:szCs w:val="32"/>
        </w:rPr>
        <w:t>六、一般公共预算财政拨款基本支出决算情况说明</w:t>
      </w:r>
    </w:p>
    <w:p>
      <w:pPr>
        <w:widowControl/>
        <w:spacing w:before="240" w:after="240" w:line="360" w:lineRule="auto"/>
        <w:rPr>
          <w:rFonts w:hint="eastAsia" w:ascii="宋体" w:hAnsi="宋体" w:eastAsia="宋体" w:cs="宋体"/>
          <w:kern w:val="0"/>
          <w:sz w:val="32"/>
          <w:szCs w:val="32"/>
        </w:rPr>
      </w:pPr>
      <w:r>
        <w:rPr>
          <w:rFonts w:ascii="fang_song_gb2312" w:hAnsi="fang_song_gb2312" w:eastAsia="fang_song_gb2312" w:cs="fang_song_gb2312"/>
          <w:color w:val="0E00FE"/>
          <w:kern w:val="0"/>
          <w:sz w:val="27"/>
          <w:szCs w:val="27"/>
        </w:rPr>
        <w:t xml:space="preserve">    </w:t>
      </w:r>
      <w:r>
        <w:rPr>
          <w:rFonts w:hint="eastAsia" w:ascii="宋体" w:hAnsi="宋体" w:eastAsia="宋体" w:cs="宋体"/>
          <w:kern w:val="0"/>
          <w:sz w:val="32"/>
          <w:szCs w:val="32"/>
        </w:rPr>
        <w:t xml:space="preserve"> 呼伦贝尔市职工服务中心（部门） 2023年度一般公共预算财政拨款基本支出决算</w:t>
      </w:r>
      <w:r>
        <w:rPr>
          <w:rFonts w:hint="eastAsia" w:ascii="宋体" w:hAnsi="宋体" w:eastAsia="宋体" w:cs="宋体"/>
          <w:kern w:val="0"/>
          <w:sz w:val="32"/>
          <w:szCs w:val="32"/>
          <w:u w:val="single"/>
        </w:rPr>
        <w:t xml:space="preserve"> 1,339.54</w:t>
      </w:r>
      <w:r>
        <w:rPr>
          <w:rFonts w:hint="eastAsia" w:ascii="宋体" w:hAnsi="宋体" w:eastAsia="宋体" w:cs="宋体"/>
          <w:kern w:val="0"/>
          <w:sz w:val="32"/>
          <w:szCs w:val="32"/>
        </w:rPr>
        <w:t>万元，其中：</w:t>
      </w:r>
    </w:p>
    <w:p>
      <w:pPr>
        <w:widowControl/>
        <w:spacing w:before="240" w:after="240" w:line="360" w:lineRule="auto"/>
        <w:rPr>
          <w:rFonts w:hint="eastAsia" w:ascii="宋体" w:hAnsi="宋体" w:eastAsia="宋体" w:cs="宋体"/>
          <w:kern w:val="0"/>
          <w:sz w:val="32"/>
          <w:szCs w:val="32"/>
        </w:rPr>
      </w:pPr>
      <w:r>
        <w:rPr>
          <w:rFonts w:ascii="fang_song_gb2312" w:hAnsi="fang_song_gb2312" w:eastAsia="fang_song_gb2312" w:cs="fang_song_gb2312"/>
          <w:b/>
          <w:bCs/>
          <w:kern w:val="0"/>
          <w:sz w:val="27"/>
          <w:szCs w:val="27"/>
        </w:rPr>
        <w:t xml:space="preserve">    </w:t>
      </w:r>
      <w:r>
        <w:rPr>
          <w:rFonts w:hint="eastAsia" w:ascii="黑体" w:hAnsi="黑体" w:eastAsia="黑体" w:cs="黑体"/>
          <w:b/>
          <w:bCs/>
          <w:kern w:val="0"/>
          <w:sz w:val="28"/>
          <w:szCs w:val="28"/>
        </w:rPr>
        <w:t>（一）人员经费</w:t>
      </w:r>
      <w:r>
        <w:rPr>
          <w:rFonts w:hint="eastAsia" w:ascii="黑体" w:hAnsi="黑体" w:eastAsia="黑体" w:cs="黑体"/>
          <w:kern w:val="0"/>
          <w:sz w:val="28"/>
          <w:szCs w:val="28"/>
          <w:u w:val="single"/>
        </w:rPr>
        <w:t xml:space="preserve"> 274.13</w:t>
      </w:r>
      <w:r>
        <w:rPr>
          <w:rFonts w:hint="eastAsia" w:ascii="黑体" w:hAnsi="黑体" w:eastAsia="黑体" w:cs="黑体"/>
          <w:b/>
          <w:bCs/>
          <w:kern w:val="0"/>
          <w:sz w:val="28"/>
          <w:szCs w:val="28"/>
        </w:rPr>
        <w:t>万元</w:t>
      </w:r>
      <w:r>
        <w:rPr>
          <w:rFonts w:hint="eastAsia" w:ascii="黑体" w:hAnsi="黑体" w:eastAsia="黑体" w:cs="黑体"/>
          <w:kern w:val="0"/>
          <w:sz w:val="28"/>
          <w:szCs w:val="28"/>
        </w:rPr>
        <w:t>。</w:t>
      </w:r>
      <w:r>
        <w:rPr>
          <w:rFonts w:hint="eastAsia" w:ascii="宋体" w:hAnsi="宋体" w:eastAsia="宋体" w:cs="宋体"/>
          <w:kern w:val="0"/>
          <w:sz w:val="32"/>
          <w:szCs w:val="32"/>
        </w:rPr>
        <w:t>主要包括：基本工资、津贴补贴、奖金、社会保障缴费、伙食补助费、绩效工资、其他工资福利支出、离休费、退休费、抚恤金、生活补助、医疗费、奖励金、住房公积金、提租补贴、其他对个人和家庭的补助支出等。</w:t>
      </w:r>
    </w:p>
    <w:p>
      <w:pPr>
        <w:widowControl/>
        <w:spacing w:before="240" w:after="240" w:line="360" w:lineRule="auto"/>
        <w:ind w:firstLine="481"/>
        <w:rPr>
          <w:rFonts w:ascii="黑体" w:hAnsi="黑体" w:eastAsia="黑体" w:cs="黑体"/>
          <w:b/>
          <w:bCs/>
          <w:kern w:val="0"/>
          <w:sz w:val="27"/>
          <w:szCs w:val="27"/>
        </w:rPr>
      </w:pPr>
      <w:r>
        <w:rPr>
          <w:rFonts w:hint="eastAsia" w:ascii="黑体" w:hAnsi="黑体" w:eastAsia="黑体" w:cs="黑体"/>
          <w:b/>
          <w:bCs/>
          <w:kern w:val="0"/>
          <w:sz w:val="28"/>
          <w:szCs w:val="28"/>
        </w:rPr>
        <w:t>（二）公用经费</w:t>
      </w:r>
      <w:r>
        <w:rPr>
          <w:rFonts w:hint="eastAsia" w:ascii="黑体" w:hAnsi="黑体" w:eastAsia="黑体" w:cs="黑体"/>
          <w:kern w:val="0"/>
          <w:sz w:val="28"/>
          <w:szCs w:val="28"/>
          <w:u w:val="single"/>
        </w:rPr>
        <w:t xml:space="preserve"> 1,065.41</w:t>
      </w:r>
      <w:r>
        <w:rPr>
          <w:rFonts w:hint="eastAsia" w:ascii="黑体" w:hAnsi="黑体" w:eastAsia="黑体" w:cs="黑体"/>
          <w:b/>
          <w:bCs/>
          <w:kern w:val="0"/>
          <w:sz w:val="28"/>
          <w:szCs w:val="28"/>
        </w:rPr>
        <w:t>万元</w:t>
      </w:r>
      <w:r>
        <w:rPr>
          <w:rFonts w:hint="eastAsia" w:ascii="黑体" w:hAnsi="黑体" w:eastAsia="黑体" w:cs="黑体"/>
          <w:kern w:val="0"/>
          <w:sz w:val="28"/>
          <w:szCs w:val="28"/>
        </w:rPr>
        <w:t>。</w:t>
      </w:r>
      <w:r>
        <w:rPr>
          <w:rFonts w:hint="eastAsia" w:ascii="宋体" w:hAnsi="宋体" w:eastAsia="宋体" w:cs="宋体"/>
          <w:kern w:val="0"/>
          <w:sz w:val="32"/>
          <w:szCs w:val="32"/>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等。</w:t>
      </w:r>
    </w:p>
    <w:p>
      <w:pPr>
        <w:widowControl/>
        <w:spacing w:before="240" w:after="240" w:line="360" w:lineRule="auto"/>
        <w:ind w:firstLine="481"/>
        <w:rPr>
          <w:rFonts w:ascii="Times New Roman" w:hAnsi="Times New Roman" w:eastAsia="Times New Roman" w:cs="Times New Roman"/>
          <w:kern w:val="0"/>
          <w:sz w:val="32"/>
          <w:szCs w:val="32"/>
        </w:rPr>
      </w:pPr>
      <w:r>
        <w:rPr>
          <w:rFonts w:ascii="黑体" w:hAnsi="黑体" w:eastAsia="黑体" w:cs="黑体"/>
          <w:b/>
          <w:bCs/>
          <w:kern w:val="0"/>
          <w:sz w:val="32"/>
          <w:szCs w:val="32"/>
        </w:rPr>
        <w:t>七、一般公共预算财政拨款项目支出决算情况说明</w:t>
      </w:r>
    </w:p>
    <w:p>
      <w:pPr>
        <w:widowControl/>
        <w:spacing w:before="240" w:after="240" w:line="360" w:lineRule="auto"/>
        <w:rPr>
          <w:rFonts w:hint="eastAsia" w:ascii="宋体" w:hAnsi="宋体" w:eastAsia="宋体" w:cs="宋体"/>
          <w:kern w:val="0"/>
          <w:sz w:val="32"/>
          <w:szCs w:val="32"/>
        </w:rPr>
      </w:pPr>
      <w:r>
        <w:rPr>
          <w:rFonts w:ascii="fang_song_gb2312" w:hAnsi="fang_song_gb2312" w:eastAsia="fang_song_gb2312" w:cs="fang_song_gb2312"/>
          <w:color w:val="0E00FE"/>
          <w:kern w:val="0"/>
          <w:sz w:val="27"/>
          <w:szCs w:val="27"/>
        </w:rPr>
        <w:t> </w:t>
      </w:r>
      <w:r>
        <w:rPr>
          <w:rFonts w:ascii="fang_song_gb2312" w:hAnsi="fang_song_gb2312" w:eastAsia="fang_song_gb2312" w:cs="fang_song_gb2312"/>
          <w:kern w:val="0"/>
          <w:sz w:val="27"/>
          <w:szCs w:val="27"/>
        </w:rPr>
        <w:t>   </w:t>
      </w:r>
      <w:r>
        <w:rPr>
          <w:rFonts w:hint="eastAsia" w:ascii="宋体" w:hAnsi="宋体" w:eastAsia="宋体" w:cs="宋体"/>
          <w:kern w:val="0"/>
          <w:sz w:val="32"/>
          <w:szCs w:val="32"/>
        </w:rPr>
        <w:t xml:space="preserve"> 呼伦贝尔市职工服务中心（部门） 2023年度一般公共预算财政拨款项目支出决算</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万元，其中：</w:t>
      </w:r>
    </w:p>
    <w:p>
      <w:pPr>
        <w:widowControl/>
        <w:spacing w:before="240" w:after="240" w:line="360" w:lineRule="auto"/>
        <w:rPr>
          <w:rFonts w:hint="eastAsia" w:ascii="宋体" w:hAnsi="宋体" w:eastAsia="宋体" w:cs="宋体"/>
          <w:kern w:val="0"/>
          <w:sz w:val="32"/>
          <w:szCs w:val="32"/>
        </w:rPr>
      </w:pPr>
      <w:r>
        <w:rPr>
          <w:rFonts w:ascii="fang_song_gb2312" w:hAnsi="fang_song_gb2312" w:eastAsia="fang_song_gb2312" w:cs="fang_song_gb2312"/>
          <w:b/>
          <w:bCs/>
          <w:kern w:val="0"/>
          <w:sz w:val="27"/>
          <w:szCs w:val="27"/>
        </w:rPr>
        <w:t xml:space="preserve">    </w:t>
      </w:r>
      <w:r>
        <w:rPr>
          <w:rFonts w:hint="eastAsia" w:ascii="黑体" w:hAnsi="黑体" w:eastAsia="黑体" w:cs="黑体"/>
          <w:b/>
          <w:bCs/>
          <w:kern w:val="0"/>
          <w:sz w:val="28"/>
          <w:szCs w:val="28"/>
        </w:rPr>
        <w:t>（一）工资福利支出</w:t>
      </w:r>
      <w:r>
        <w:rPr>
          <w:rFonts w:hint="eastAsia" w:ascii="黑体" w:hAnsi="黑体" w:eastAsia="黑体" w:cs="黑体"/>
          <w:kern w:val="0"/>
          <w:sz w:val="28"/>
          <w:szCs w:val="28"/>
          <w:u w:val="single"/>
        </w:rPr>
        <w:t xml:space="preserve"> 0.00</w:t>
      </w:r>
      <w:r>
        <w:rPr>
          <w:rFonts w:hint="eastAsia" w:ascii="黑体" w:hAnsi="黑体" w:eastAsia="黑体" w:cs="黑体"/>
          <w:b/>
          <w:bCs/>
          <w:kern w:val="0"/>
          <w:sz w:val="28"/>
          <w:szCs w:val="28"/>
        </w:rPr>
        <w:t>万元</w:t>
      </w:r>
      <w:r>
        <w:rPr>
          <w:rFonts w:hint="eastAsia" w:ascii="黑体" w:hAnsi="黑体" w:eastAsia="黑体" w:cs="黑体"/>
          <w:kern w:val="0"/>
          <w:sz w:val="28"/>
          <w:szCs w:val="28"/>
        </w:rPr>
        <w:t>。</w:t>
      </w:r>
      <w:r>
        <w:rPr>
          <w:rFonts w:hint="eastAsia" w:ascii="宋体" w:hAnsi="宋体" w:eastAsia="宋体" w:cs="宋体"/>
          <w:kern w:val="0"/>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等。</w:t>
      </w:r>
    </w:p>
    <w:p>
      <w:pPr>
        <w:widowControl/>
        <w:spacing w:before="240" w:after="240" w:line="360" w:lineRule="auto"/>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xml:space="preserve">    </w:t>
      </w:r>
      <w:r>
        <w:rPr>
          <w:rFonts w:hint="eastAsia" w:ascii="黑体" w:hAnsi="黑体" w:eastAsia="黑体" w:cs="黑体"/>
          <w:b/>
          <w:bCs/>
          <w:kern w:val="0"/>
          <w:sz w:val="28"/>
          <w:szCs w:val="28"/>
        </w:rPr>
        <w:t>（二）商品和服务支出</w:t>
      </w:r>
      <w:r>
        <w:rPr>
          <w:rFonts w:hint="eastAsia" w:ascii="黑体" w:hAnsi="黑体" w:eastAsia="黑体" w:cs="黑体"/>
          <w:kern w:val="0"/>
          <w:sz w:val="28"/>
          <w:szCs w:val="28"/>
          <w:u w:val="single"/>
        </w:rPr>
        <w:t xml:space="preserve"> 0.00</w:t>
      </w:r>
      <w:r>
        <w:rPr>
          <w:rFonts w:hint="eastAsia" w:ascii="黑体" w:hAnsi="黑体" w:eastAsia="黑体" w:cs="黑体"/>
          <w:b/>
          <w:bCs/>
          <w:kern w:val="0"/>
          <w:sz w:val="28"/>
          <w:szCs w:val="28"/>
        </w:rPr>
        <w:t>万元</w:t>
      </w:r>
      <w:r>
        <w:rPr>
          <w:rFonts w:hint="eastAsia" w:ascii="黑体" w:hAnsi="黑体" w:eastAsia="黑体" w:cs="黑体"/>
          <w:kern w:val="0"/>
          <w:sz w:val="28"/>
          <w:szCs w:val="28"/>
        </w:rPr>
        <w:t>。</w:t>
      </w:r>
      <w:r>
        <w:rPr>
          <w:rFonts w:hint="eastAsia" w:ascii="宋体" w:hAnsi="宋体" w:eastAsia="宋体" w:cs="宋体"/>
          <w:kern w:val="0"/>
          <w:sz w:val="32"/>
          <w:szCs w:val="32"/>
        </w:rPr>
        <w:t>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widowControl/>
        <w:spacing w:before="240" w:after="240" w:line="360" w:lineRule="auto"/>
        <w:jc w:val="left"/>
        <w:rPr>
          <w:rFonts w:hint="eastAsia" w:ascii="黑体" w:hAnsi="黑体" w:eastAsia="黑体" w:cs="黑体"/>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rPr>
        <w:t>八、财政拨款“三公”经费支出决算情况说明</w:t>
      </w:r>
    </w:p>
    <w:p>
      <w:pPr>
        <w:widowControl/>
        <w:spacing w:before="240" w:after="240" w:line="360" w:lineRule="auto"/>
        <w:jc w:val="left"/>
        <w:rPr>
          <w:rFonts w:ascii="Times New Roman" w:hAnsi="Times New Roman" w:eastAsia="Times New Roman" w:cs="Times New Roman"/>
          <w:kern w:val="0"/>
          <w:sz w:val="28"/>
          <w:szCs w:val="28"/>
        </w:rPr>
      </w:pPr>
      <w:r>
        <w:rPr>
          <w:rFonts w:ascii="kai_ti_gb2312" w:hAnsi="kai_ti_gb2312" w:eastAsia="kai_ti_gb2312" w:cs="kai_ti_gb2312"/>
          <w:b/>
          <w:bCs/>
          <w:kern w:val="0"/>
          <w:sz w:val="27"/>
          <w:szCs w:val="27"/>
        </w:rPr>
        <w:t xml:space="preserve">    </w:t>
      </w:r>
      <w:r>
        <w:rPr>
          <w:rFonts w:hint="eastAsia" w:ascii="黑体" w:hAnsi="黑体" w:eastAsia="黑体" w:cs="黑体"/>
          <w:b/>
          <w:bCs/>
          <w:kern w:val="0"/>
          <w:sz w:val="28"/>
          <w:szCs w:val="28"/>
        </w:rPr>
        <w:t>（一）财政拨款“三公”经费支出总体情况说明</w:t>
      </w:r>
    </w:p>
    <w:p>
      <w:pPr>
        <w:widowControl/>
        <w:spacing w:before="240" w:after="240" w:line="360" w:lineRule="auto"/>
        <w:rPr>
          <w:rFonts w:hint="eastAsia" w:ascii="宋体" w:hAnsi="宋体" w:eastAsia="宋体" w:cs="宋体"/>
          <w:kern w:val="0"/>
          <w:sz w:val="32"/>
          <w:szCs w:val="32"/>
        </w:rPr>
      </w:pPr>
      <w:r>
        <w:rPr>
          <w:rFonts w:ascii="fang_song_gb2312" w:hAnsi="fang_song_gb2312" w:eastAsia="fang_song_gb2312" w:cs="fang_song_gb2312"/>
          <w:kern w:val="0"/>
          <w:sz w:val="27"/>
          <w:szCs w:val="27"/>
        </w:rPr>
        <w:t xml:space="preserve">    </w:t>
      </w:r>
      <w:r>
        <w:rPr>
          <w:rFonts w:hint="eastAsia" w:ascii="fang_song_gb2312" w:hAnsi="fang_song_gb2312" w:cs="fang_song_gb2312"/>
          <w:kern w:val="0"/>
          <w:sz w:val="27"/>
          <w:szCs w:val="27"/>
          <w:lang w:val="en-US" w:eastAsia="zh-CN"/>
        </w:rPr>
        <w:t xml:space="preserve"> </w:t>
      </w:r>
      <w:r>
        <w:rPr>
          <w:rFonts w:hint="eastAsia" w:ascii="宋体" w:hAnsi="宋体" w:eastAsia="宋体" w:cs="宋体"/>
          <w:kern w:val="0"/>
          <w:sz w:val="32"/>
          <w:szCs w:val="32"/>
        </w:rPr>
        <w:t>呼伦贝尔市职工服务中心（部门） 2023年度财政拨款“三公”经费全年预算</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万元，支出决算</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万元，完成预算的</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%。其中：因公出国（境）费全年预算</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万元，支出决算</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万元，完成预算的</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%；公务用车购置及运行维护费全年预算</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万元，支出决算</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万元，完成预算的</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%；公务接待费全年预算</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万元，支出决算</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万元，完成预算的</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%。2023年度一般公共预算财政拨款“三公”经费支出决算与预算差异原因财政只拨款人员工资，没有三公经费拨款。</w:t>
      </w:r>
    </w:p>
    <w:p>
      <w:pPr>
        <w:widowControl/>
        <w:spacing w:before="240" w:after="240" w:line="360" w:lineRule="auto"/>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Fonts w:hint="eastAsia" w:ascii="黑体" w:hAnsi="黑体" w:eastAsia="黑体" w:cs="黑体"/>
          <w:b/>
          <w:bCs/>
          <w:kern w:val="0"/>
          <w:sz w:val="28"/>
          <w:szCs w:val="28"/>
        </w:rPr>
        <w:t>（二）财政拨款“三公”经费支出具体情况说明</w:t>
      </w:r>
    </w:p>
    <w:p>
      <w:pPr>
        <w:widowControl/>
        <w:spacing w:before="240" w:after="240" w:line="360" w:lineRule="auto"/>
        <w:rPr>
          <w:rFonts w:hint="eastAsia" w:ascii="宋体" w:hAnsi="宋体" w:eastAsia="宋体" w:cs="宋体"/>
          <w:kern w:val="0"/>
          <w:sz w:val="32"/>
          <w:szCs w:val="32"/>
        </w:rPr>
      </w:pPr>
      <w:r>
        <w:rPr>
          <w:rFonts w:ascii="fang_song_gb2312" w:hAnsi="fang_song_gb2312" w:eastAsia="fang_song_gb2312" w:cs="fang_song_gb2312"/>
          <w:kern w:val="0"/>
          <w:sz w:val="27"/>
          <w:szCs w:val="27"/>
        </w:rPr>
        <w:t>   </w:t>
      </w:r>
      <w:r>
        <w:rPr>
          <w:rFonts w:ascii="fang_song_gb2312" w:hAnsi="fang_song_gb2312" w:eastAsia="fang_song_gb2312" w:cs="fang_song_gb2312"/>
          <w:kern w:val="0"/>
          <w:sz w:val="32"/>
          <w:szCs w:val="32"/>
        </w:rPr>
        <w:t xml:space="preserve"> </w:t>
      </w:r>
      <w:r>
        <w:rPr>
          <w:rFonts w:hint="eastAsia" w:ascii="宋体" w:hAnsi="宋体" w:eastAsia="宋体" w:cs="宋体"/>
          <w:kern w:val="0"/>
          <w:sz w:val="32"/>
          <w:szCs w:val="32"/>
        </w:rPr>
        <w:t>呼伦贝尔市职工服务中心（部门） 2023年度财政拨款“三公”经费支出</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万元。因公出国（境）费支出</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万元，占</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%；公务用车购置及运行维护费支出</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万元，占</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%；公务接待费支出</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万元，占</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%。其中：</w:t>
      </w:r>
    </w:p>
    <w:p>
      <w:pPr>
        <w:widowControl/>
        <w:spacing w:before="240" w:after="240" w:line="360" w:lineRule="auto"/>
        <w:rPr>
          <w:rFonts w:hint="eastAsia" w:ascii="宋体" w:hAnsi="宋体" w:eastAsia="宋体" w:cs="宋体"/>
          <w:kern w:val="0"/>
          <w:sz w:val="32"/>
          <w:szCs w:val="32"/>
        </w:rPr>
      </w:pPr>
      <w:r>
        <w:rPr>
          <w:rFonts w:hint="eastAsia" w:ascii="宋体" w:hAnsi="宋体" w:eastAsia="宋体" w:cs="宋体"/>
          <w:kern w:val="0"/>
          <w:sz w:val="32"/>
          <w:szCs w:val="32"/>
        </w:rPr>
        <w:t xml:space="preserve">  </w:t>
      </w:r>
      <w:r>
        <w:rPr>
          <w:rFonts w:hint="eastAsia" w:ascii="宋体" w:hAnsi="宋体" w:cs="宋体"/>
          <w:kern w:val="0"/>
          <w:sz w:val="32"/>
          <w:szCs w:val="32"/>
          <w:lang w:val="en-US" w:eastAsia="zh-CN"/>
        </w:rPr>
        <w:t xml:space="preserve">  </w:t>
      </w:r>
      <w:r>
        <w:rPr>
          <w:rFonts w:hint="eastAsia" w:ascii="宋体" w:hAnsi="宋体" w:eastAsia="宋体" w:cs="宋体"/>
          <w:kern w:val="0"/>
          <w:sz w:val="32"/>
          <w:szCs w:val="32"/>
        </w:rPr>
        <w:t>1.因公出国（境）费支出</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万元，全年出国（境）团组</w:t>
      </w:r>
      <w:r>
        <w:rPr>
          <w:rFonts w:hint="eastAsia" w:ascii="宋体" w:hAnsi="宋体" w:eastAsia="宋体" w:cs="宋体"/>
          <w:kern w:val="0"/>
          <w:sz w:val="32"/>
          <w:szCs w:val="32"/>
          <w:u w:val="single"/>
        </w:rPr>
        <w:t xml:space="preserve">0 </w:t>
      </w:r>
      <w:r>
        <w:rPr>
          <w:rFonts w:hint="eastAsia" w:ascii="宋体" w:hAnsi="宋体" w:eastAsia="宋体" w:cs="宋体"/>
          <w:kern w:val="0"/>
          <w:sz w:val="32"/>
          <w:szCs w:val="32"/>
        </w:rPr>
        <w:t>个，累计</w:t>
      </w:r>
      <w:r>
        <w:rPr>
          <w:rFonts w:hint="eastAsia" w:ascii="宋体" w:hAnsi="宋体" w:eastAsia="宋体" w:cs="宋体"/>
          <w:kern w:val="0"/>
          <w:sz w:val="32"/>
          <w:szCs w:val="32"/>
          <w:u w:val="single"/>
        </w:rPr>
        <w:t xml:space="preserve">0 </w:t>
      </w:r>
      <w:r>
        <w:rPr>
          <w:rFonts w:hint="eastAsia" w:ascii="宋体" w:hAnsi="宋体" w:eastAsia="宋体" w:cs="宋体"/>
          <w:kern w:val="0"/>
          <w:sz w:val="32"/>
          <w:szCs w:val="32"/>
        </w:rPr>
        <w:t>人次。与上年决算相比，增加</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万元，增长</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%，变动原因：财政只拨人员工资，没有三公经费支出。</w:t>
      </w:r>
    </w:p>
    <w:p>
      <w:pPr>
        <w:widowControl/>
        <w:spacing w:before="240" w:after="240" w:line="360" w:lineRule="auto"/>
        <w:rPr>
          <w:rFonts w:hint="eastAsia" w:ascii="宋体" w:hAnsi="宋体" w:eastAsia="宋体" w:cs="宋体"/>
          <w:kern w:val="0"/>
          <w:sz w:val="32"/>
          <w:szCs w:val="32"/>
        </w:rPr>
      </w:pPr>
      <w:r>
        <w:rPr>
          <w:rFonts w:hint="eastAsia" w:ascii="宋体" w:hAnsi="宋体" w:eastAsia="宋体" w:cs="宋体"/>
          <w:kern w:val="0"/>
          <w:sz w:val="32"/>
          <w:szCs w:val="32"/>
        </w:rPr>
        <w:t>   2.公务用车购置及运行维护费支出</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万元。其中：</w:t>
      </w:r>
    </w:p>
    <w:p>
      <w:pPr>
        <w:widowControl/>
        <w:spacing w:before="240" w:after="240" w:line="360" w:lineRule="auto"/>
        <w:ind w:firstLine="587"/>
        <w:rPr>
          <w:rFonts w:hint="eastAsia" w:ascii="宋体" w:hAnsi="宋体" w:eastAsia="宋体" w:cs="宋体"/>
          <w:kern w:val="0"/>
          <w:sz w:val="32"/>
          <w:szCs w:val="32"/>
        </w:rPr>
      </w:pPr>
      <w:r>
        <w:rPr>
          <w:rFonts w:hint="eastAsia" w:ascii="宋体" w:hAnsi="宋体" w:cs="宋体"/>
          <w:kern w:val="0"/>
          <w:sz w:val="32"/>
          <w:szCs w:val="32"/>
          <w:lang w:eastAsia="zh-CN"/>
        </w:rPr>
        <w:t>（</w:t>
      </w:r>
      <w:r>
        <w:rPr>
          <w:rFonts w:hint="eastAsia" w:ascii="宋体" w:hAnsi="宋体" w:cs="宋体"/>
          <w:kern w:val="0"/>
          <w:sz w:val="32"/>
          <w:szCs w:val="32"/>
          <w:lang w:val="en-US" w:eastAsia="zh-CN"/>
        </w:rPr>
        <w:t>1</w:t>
      </w:r>
      <w:r>
        <w:rPr>
          <w:rFonts w:hint="eastAsia" w:ascii="宋体" w:hAnsi="宋体" w:cs="宋体"/>
          <w:kern w:val="0"/>
          <w:sz w:val="32"/>
          <w:szCs w:val="32"/>
          <w:lang w:eastAsia="zh-CN"/>
        </w:rPr>
        <w:t>）</w:t>
      </w:r>
      <w:r>
        <w:rPr>
          <w:rFonts w:hint="eastAsia" w:ascii="宋体" w:hAnsi="宋体" w:eastAsia="宋体" w:cs="宋体"/>
          <w:kern w:val="0"/>
          <w:sz w:val="32"/>
          <w:szCs w:val="32"/>
        </w:rPr>
        <w:t>公务用车购置支出</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万元。本年度使用财政拨款购置公务用车</w:t>
      </w:r>
      <w:r>
        <w:rPr>
          <w:rFonts w:hint="eastAsia" w:ascii="宋体" w:hAnsi="宋体" w:eastAsia="宋体" w:cs="宋体"/>
          <w:kern w:val="0"/>
          <w:sz w:val="32"/>
          <w:szCs w:val="32"/>
          <w:u w:val="single"/>
        </w:rPr>
        <w:t xml:space="preserve">0 </w:t>
      </w:r>
      <w:r>
        <w:rPr>
          <w:rFonts w:hint="eastAsia" w:ascii="宋体" w:hAnsi="宋体" w:eastAsia="宋体" w:cs="宋体"/>
          <w:kern w:val="0"/>
          <w:sz w:val="32"/>
          <w:szCs w:val="32"/>
        </w:rPr>
        <w:t>辆</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开支内容：</w:t>
      </w:r>
      <w:r>
        <w:rPr>
          <w:rFonts w:hint="eastAsia" w:ascii="宋体" w:hAnsi="宋体" w:eastAsia="宋体" w:cs="宋体"/>
          <w:kern w:val="0"/>
          <w:sz w:val="32"/>
          <w:szCs w:val="32"/>
          <w:lang w:eastAsia="zh-CN"/>
        </w:rPr>
        <w:t>无。</w:t>
      </w:r>
      <w:r>
        <w:rPr>
          <w:rFonts w:hint="eastAsia" w:ascii="宋体" w:hAnsi="宋体" w:eastAsia="宋体" w:cs="宋体"/>
          <w:kern w:val="0"/>
          <w:sz w:val="32"/>
          <w:szCs w:val="32"/>
        </w:rPr>
        <w:t>与上年决算相比，增加</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万元，增长</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%，变动原因：财政只拨人员工资，没有三公经费支出。财政拨款开支的公务用车保有量为0.00辆。</w:t>
      </w:r>
    </w:p>
    <w:p>
      <w:pPr>
        <w:widowControl/>
        <w:spacing w:before="240" w:after="240" w:line="360" w:lineRule="auto"/>
        <w:ind w:firstLine="587"/>
        <w:rPr>
          <w:rFonts w:hint="eastAsia" w:ascii="宋体" w:hAnsi="宋体" w:eastAsia="宋体" w:cs="宋体"/>
          <w:kern w:val="0"/>
          <w:sz w:val="32"/>
          <w:szCs w:val="32"/>
        </w:rPr>
      </w:pPr>
      <w:r>
        <w:rPr>
          <w:rFonts w:hint="eastAsia" w:ascii="宋体" w:hAnsi="宋体" w:eastAsia="宋体" w:cs="宋体"/>
          <w:kern w:val="0"/>
          <w:sz w:val="32"/>
          <w:szCs w:val="32"/>
        </w:rPr>
        <w:t>（2）公务用车运行维护费支出</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万元。公务用车运行维护费主要用于按规定保留的公务用车的燃料费、维修费、过桥过路费、保险费、安全奖励费用等支出。截至2023年12月31日，使用财政拨款开支的公务用车保有量为</w:t>
      </w:r>
      <w:r>
        <w:rPr>
          <w:rFonts w:hint="eastAsia" w:ascii="宋体" w:hAnsi="宋体" w:eastAsia="宋体" w:cs="宋体"/>
          <w:kern w:val="0"/>
          <w:sz w:val="32"/>
          <w:szCs w:val="32"/>
          <w:u w:val="single"/>
        </w:rPr>
        <w:t xml:space="preserve">0 </w:t>
      </w:r>
      <w:r>
        <w:rPr>
          <w:rFonts w:hint="eastAsia" w:ascii="宋体" w:hAnsi="宋体" w:eastAsia="宋体" w:cs="宋体"/>
          <w:kern w:val="0"/>
          <w:sz w:val="32"/>
          <w:szCs w:val="32"/>
        </w:rPr>
        <w:t>辆。与上年决算相比，增加（减少）</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万元，增长（减少）</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%，变动原因：财政只拨人员工资，没有三公经费支出。</w:t>
      </w:r>
    </w:p>
    <w:p>
      <w:pPr>
        <w:widowControl/>
        <w:spacing w:before="240" w:after="240" w:line="360" w:lineRule="auto"/>
        <w:rPr>
          <w:rFonts w:hint="eastAsia" w:ascii="黑体" w:hAnsi="黑体" w:eastAsia="黑体" w:cs="黑体"/>
          <w:b/>
          <w:bCs/>
          <w:kern w:val="0"/>
          <w:sz w:val="27"/>
          <w:szCs w:val="27"/>
          <w:lang w:val="en-US" w:eastAsia="zh-CN"/>
        </w:rPr>
      </w:pPr>
      <w:r>
        <w:rPr>
          <w:rFonts w:hint="eastAsia" w:ascii="宋体" w:hAnsi="宋体" w:eastAsia="宋体" w:cs="宋体"/>
          <w:kern w:val="0"/>
          <w:sz w:val="32"/>
          <w:szCs w:val="32"/>
        </w:rPr>
        <w:t>   3.公务接待费支出</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万元。其中：国内公务接待支出</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万元，接待</w:t>
      </w:r>
      <w:r>
        <w:rPr>
          <w:rFonts w:hint="eastAsia" w:ascii="宋体" w:hAnsi="宋体" w:eastAsia="宋体" w:cs="宋体"/>
          <w:kern w:val="0"/>
          <w:sz w:val="32"/>
          <w:szCs w:val="32"/>
          <w:u w:val="single"/>
        </w:rPr>
        <w:t xml:space="preserve">0 </w:t>
      </w:r>
      <w:r>
        <w:rPr>
          <w:rFonts w:hint="eastAsia" w:ascii="宋体" w:hAnsi="宋体" w:eastAsia="宋体" w:cs="宋体"/>
          <w:kern w:val="0"/>
          <w:sz w:val="32"/>
          <w:szCs w:val="32"/>
        </w:rPr>
        <w:t>批次，</w:t>
      </w:r>
      <w:r>
        <w:rPr>
          <w:rFonts w:hint="eastAsia" w:ascii="宋体" w:hAnsi="宋体" w:eastAsia="宋体" w:cs="宋体"/>
          <w:kern w:val="0"/>
          <w:sz w:val="32"/>
          <w:szCs w:val="32"/>
          <w:u w:val="single"/>
        </w:rPr>
        <w:t xml:space="preserve">0 </w:t>
      </w:r>
      <w:r>
        <w:rPr>
          <w:rFonts w:hint="eastAsia" w:ascii="宋体" w:hAnsi="宋体" w:eastAsia="宋体" w:cs="宋体"/>
          <w:kern w:val="0"/>
          <w:sz w:val="32"/>
          <w:szCs w:val="32"/>
        </w:rPr>
        <w:t>人次，开支内容：</w:t>
      </w:r>
      <w:r>
        <w:rPr>
          <w:rFonts w:hint="eastAsia" w:ascii="宋体" w:hAnsi="宋体" w:eastAsia="宋体" w:cs="宋体"/>
          <w:kern w:val="0"/>
          <w:sz w:val="32"/>
          <w:szCs w:val="32"/>
          <w:lang w:eastAsia="zh-CN"/>
        </w:rPr>
        <w:t>无</w:t>
      </w:r>
      <w:r>
        <w:rPr>
          <w:rFonts w:hint="eastAsia" w:ascii="宋体" w:hAnsi="宋体" w:eastAsia="宋体" w:cs="宋体"/>
          <w:kern w:val="0"/>
          <w:sz w:val="32"/>
          <w:szCs w:val="32"/>
        </w:rPr>
        <w:t>；国（境）外公务接待支出</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万元，接待</w:t>
      </w:r>
      <w:r>
        <w:rPr>
          <w:rFonts w:hint="eastAsia" w:ascii="宋体" w:hAnsi="宋体" w:eastAsia="宋体" w:cs="宋体"/>
          <w:kern w:val="0"/>
          <w:sz w:val="32"/>
          <w:szCs w:val="32"/>
          <w:u w:val="single"/>
        </w:rPr>
        <w:t xml:space="preserve">0 </w:t>
      </w:r>
      <w:r>
        <w:rPr>
          <w:rFonts w:hint="eastAsia" w:ascii="宋体" w:hAnsi="宋体" w:eastAsia="宋体" w:cs="宋体"/>
          <w:kern w:val="0"/>
          <w:sz w:val="32"/>
          <w:szCs w:val="32"/>
        </w:rPr>
        <w:t>批次，</w:t>
      </w:r>
      <w:r>
        <w:rPr>
          <w:rFonts w:hint="eastAsia" w:ascii="宋体" w:hAnsi="宋体" w:eastAsia="宋体" w:cs="宋体"/>
          <w:kern w:val="0"/>
          <w:sz w:val="32"/>
          <w:szCs w:val="32"/>
          <w:u w:val="single"/>
        </w:rPr>
        <w:t xml:space="preserve">0 </w:t>
      </w:r>
      <w:r>
        <w:rPr>
          <w:rFonts w:hint="eastAsia" w:ascii="宋体" w:hAnsi="宋体" w:eastAsia="宋体" w:cs="宋体"/>
          <w:kern w:val="0"/>
          <w:sz w:val="32"/>
          <w:szCs w:val="32"/>
        </w:rPr>
        <w:t>人次，开支内容：</w:t>
      </w:r>
      <w:r>
        <w:rPr>
          <w:rFonts w:hint="eastAsia" w:ascii="宋体" w:hAnsi="宋体" w:eastAsia="宋体" w:cs="宋体"/>
          <w:kern w:val="0"/>
          <w:sz w:val="32"/>
          <w:szCs w:val="32"/>
          <w:lang w:eastAsia="zh-CN"/>
        </w:rPr>
        <w:t>无</w:t>
      </w:r>
      <w:r>
        <w:rPr>
          <w:rFonts w:hint="eastAsia" w:ascii="宋体" w:hAnsi="宋体" w:eastAsia="宋体" w:cs="宋体"/>
          <w:kern w:val="0"/>
          <w:sz w:val="32"/>
          <w:szCs w:val="32"/>
        </w:rPr>
        <w:t>。与上年决算相比，增加（减少）</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万元，增长（减少）</w:t>
      </w: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%，变动原因：财政只拨人员工资，没有三公经费支出。</w:t>
      </w:r>
    </w:p>
    <w:p>
      <w:pPr>
        <w:widowControl/>
        <w:spacing w:before="240" w:after="240" w:line="360" w:lineRule="auto"/>
        <w:ind w:firstLine="643" w:firstLineChars="200"/>
        <w:jc w:val="left"/>
        <w:rPr>
          <w:rFonts w:ascii="Times New Roman" w:hAnsi="Times New Roman" w:eastAsia="Times New Roman" w:cs="Times New Roman"/>
          <w:kern w:val="0"/>
          <w:sz w:val="32"/>
          <w:szCs w:val="32"/>
        </w:rPr>
      </w:pPr>
      <w:r>
        <w:rPr>
          <w:rFonts w:ascii="黑体" w:hAnsi="黑体" w:eastAsia="黑体" w:cs="黑体"/>
          <w:b/>
          <w:bCs/>
          <w:kern w:val="0"/>
          <w:sz w:val="32"/>
          <w:szCs w:val="32"/>
        </w:rPr>
        <w:t>九、政府性基金预算财政拨款支出决算情况说明</w:t>
      </w:r>
    </w:p>
    <w:p>
      <w:pPr>
        <w:widowControl/>
        <w:spacing w:before="240" w:after="240" w:line="360" w:lineRule="auto"/>
        <w:rPr>
          <w:rFonts w:ascii="黑体" w:hAnsi="黑体" w:eastAsia="黑体" w:cs="黑体"/>
          <w:b/>
          <w:bCs/>
          <w:kern w:val="0"/>
          <w:sz w:val="27"/>
          <w:szCs w:val="27"/>
        </w:rPr>
      </w:pPr>
      <w:r>
        <w:rPr>
          <w:rFonts w:ascii="fang_song_gb2312" w:hAnsi="fang_song_gb2312" w:eastAsia="fang_song_gb2312" w:cs="fang_song_gb2312"/>
          <w:color w:val="0E00FE"/>
          <w:kern w:val="0"/>
          <w:sz w:val="27"/>
          <w:szCs w:val="27"/>
        </w:rPr>
        <w:t> </w:t>
      </w:r>
      <w:r>
        <w:rPr>
          <w:rFonts w:ascii="fang_song_gb2312" w:hAnsi="fang_song_gb2312" w:eastAsia="fang_song_gb2312" w:cs="fang_song_gb2312"/>
          <w:kern w:val="0"/>
          <w:sz w:val="27"/>
          <w:szCs w:val="27"/>
        </w:rPr>
        <w:t xml:space="preserve">    </w:t>
      </w:r>
      <w:r>
        <w:rPr>
          <w:rFonts w:hint="eastAsia" w:ascii="宋体" w:hAnsi="宋体" w:eastAsia="宋体" w:cs="宋体"/>
          <w:kern w:val="0"/>
          <w:sz w:val="32"/>
          <w:szCs w:val="32"/>
        </w:rPr>
        <w:t>呼伦贝尔市职工服务中心（部门） 2023年度政府性基金预算财政拨款支出决算</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万元。与上年决算相比，增加</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万元，增长</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%，变动原因：本年无政府性基金预算财政拨款收、支、余。</w:t>
      </w:r>
    </w:p>
    <w:p>
      <w:pPr>
        <w:widowControl/>
        <w:spacing w:before="240" w:after="240" w:line="360" w:lineRule="auto"/>
        <w:ind w:firstLine="643" w:firstLineChars="200"/>
        <w:jc w:val="left"/>
        <w:rPr>
          <w:rFonts w:hint="eastAsia" w:ascii="黑体" w:hAnsi="黑体" w:eastAsia="黑体" w:cs="黑体"/>
          <w:kern w:val="0"/>
          <w:sz w:val="32"/>
          <w:szCs w:val="32"/>
        </w:rPr>
      </w:pPr>
      <w:r>
        <w:rPr>
          <w:rFonts w:hint="eastAsia" w:ascii="黑体" w:hAnsi="黑体" w:eastAsia="黑体" w:cs="黑体"/>
          <w:b/>
          <w:bCs/>
          <w:kern w:val="0"/>
          <w:sz w:val="32"/>
          <w:szCs w:val="32"/>
        </w:rPr>
        <w:t>十、国有资本经营预算财政拨款支出决算情况说明</w:t>
      </w:r>
    </w:p>
    <w:p>
      <w:pPr>
        <w:keepNext w:val="0"/>
        <w:keepLines w:val="0"/>
        <w:widowControl/>
        <w:suppressLineNumbers w:val="0"/>
        <w:spacing w:before="0" w:beforeAutospacing="1" w:after="0" w:afterAutospacing="1" w:line="360" w:lineRule="auto"/>
        <w:ind w:right="0" w:firstLine="640" w:firstLineChars="200"/>
        <w:jc w:val="both"/>
        <w:rPr>
          <w:rFonts w:hint="eastAsia"/>
        </w:rPr>
      </w:pPr>
      <w:r>
        <w:rPr>
          <w:rFonts w:hint="eastAsia" w:ascii="宋体" w:hAnsi="宋体" w:eastAsia="宋体" w:cs="宋体"/>
          <w:kern w:val="0"/>
          <w:sz w:val="32"/>
          <w:szCs w:val="32"/>
        </w:rPr>
        <w:t>呼伦贝尔市职工服务中心（部门） 2023年度国有资本经营预算财政拨款支出决算</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万元。与上年决算相比，增加</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万元，增长</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%，变动原因：本年无国有资本经营预算财政拨款收、支、余。</w:t>
      </w:r>
    </w:p>
    <w:p>
      <w:pPr>
        <w:widowControl/>
        <w:spacing w:before="240" w:after="240" w:line="360" w:lineRule="auto"/>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ascii="黑体" w:hAnsi="黑体" w:eastAsia="黑体" w:cs="黑体"/>
          <w:b/>
          <w:bCs/>
          <w:kern w:val="0"/>
          <w:sz w:val="32"/>
          <w:szCs w:val="32"/>
        </w:rPr>
        <w:t>十一、机构运行经费支出决算情况说明</w:t>
      </w:r>
    </w:p>
    <w:p>
      <w:pPr>
        <w:widowControl/>
        <w:spacing w:before="240" w:after="240" w:line="360" w:lineRule="auto"/>
        <w:rPr>
          <w:rFonts w:hint="eastAsia" w:ascii="Times New Roman" w:hAnsi="Times New Roman" w:eastAsia="宋体" w:cs="Times New Roman"/>
          <w:kern w:val="0"/>
          <w:sz w:val="24"/>
          <w:lang w:eastAsia="zh-CN"/>
        </w:rPr>
      </w:pPr>
      <w:r>
        <w:rPr>
          <w:rFonts w:ascii="fang_song_gb2312" w:hAnsi="fang_song_gb2312" w:eastAsia="fang_song_gb2312" w:cs="fang_song_gb2312"/>
          <w:kern w:val="0"/>
          <w:sz w:val="27"/>
          <w:szCs w:val="27"/>
        </w:rPr>
        <w:t xml:space="preserve">  </w:t>
      </w:r>
      <w:r>
        <w:rPr>
          <w:rFonts w:hint="eastAsia" w:ascii="宋体" w:hAnsi="宋体" w:eastAsia="宋体" w:cs="宋体"/>
          <w:kern w:val="0"/>
          <w:sz w:val="32"/>
          <w:szCs w:val="32"/>
        </w:rPr>
        <w:t> 呼伦贝尔市职工服务中心（部门） 2023年度机构运行经费支出决算</w:t>
      </w:r>
      <w:r>
        <w:rPr>
          <w:rFonts w:hint="eastAsia" w:ascii="宋体" w:hAnsi="宋体" w:eastAsia="宋体" w:cs="宋体"/>
          <w:kern w:val="0"/>
          <w:sz w:val="32"/>
          <w:szCs w:val="32"/>
          <w:u w:val="single"/>
        </w:rPr>
        <w:t xml:space="preserve"> 1,065.41</w:t>
      </w:r>
      <w:r>
        <w:rPr>
          <w:rFonts w:hint="eastAsia" w:ascii="宋体" w:hAnsi="宋体" w:eastAsia="宋体" w:cs="宋体"/>
          <w:kern w:val="0"/>
          <w:sz w:val="32"/>
          <w:szCs w:val="32"/>
        </w:rPr>
        <w:t>万元。比上年决算相比，增加</w:t>
      </w:r>
      <w:r>
        <w:rPr>
          <w:rFonts w:hint="eastAsia" w:ascii="宋体" w:hAnsi="宋体" w:eastAsia="宋体" w:cs="宋体"/>
          <w:kern w:val="0"/>
          <w:sz w:val="32"/>
          <w:szCs w:val="32"/>
          <w:u w:val="single"/>
        </w:rPr>
        <w:t xml:space="preserve"> 159.76</w:t>
      </w:r>
      <w:r>
        <w:rPr>
          <w:rFonts w:hint="eastAsia" w:ascii="宋体" w:hAnsi="宋体" w:eastAsia="宋体" w:cs="宋体"/>
          <w:kern w:val="0"/>
          <w:sz w:val="32"/>
          <w:szCs w:val="32"/>
        </w:rPr>
        <w:t>万元，增长</w:t>
      </w:r>
      <w:r>
        <w:rPr>
          <w:rFonts w:hint="eastAsia" w:ascii="宋体" w:hAnsi="宋体" w:eastAsia="宋体" w:cs="宋体"/>
          <w:kern w:val="0"/>
          <w:sz w:val="32"/>
          <w:szCs w:val="32"/>
          <w:u w:val="single"/>
        </w:rPr>
        <w:t xml:space="preserve"> 17.64</w:t>
      </w:r>
      <w:r>
        <w:rPr>
          <w:rFonts w:hint="eastAsia" w:ascii="宋体" w:hAnsi="宋体" w:eastAsia="宋体" w:cs="宋体"/>
          <w:kern w:val="0"/>
          <w:sz w:val="32"/>
          <w:szCs w:val="32"/>
        </w:rPr>
        <w:t>%，变动原因：</w:t>
      </w:r>
      <w:r>
        <w:rPr>
          <w:rFonts w:hint="eastAsia" w:ascii="宋体" w:hAnsi="宋体" w:eastAsia="宋体" w:cs="宋体"/>
          <w:kern w:val="0"/>
          <w:sz w:val="32"/>
          <w:szCs w:val="32"/>
          <w:highlight w:val="none"/>
          <w:lang w:eastAsia="zh-CN"/>
        </w:rPr>
        <w:t>全市工资基数增加，工会经费相应增加</w:t>
      </w:r>
      <w:r>
        <w:rPr>
          <w:rFonts w:hint="eastAsia" w:ascii="宋体" w:hAnsi="宋体" w:eastAsia="宋体" w:cs="宋体"/>
          <w:kern w:val="0"/>
          <w:sz w:val="32"/>
          <w:szCs w:val="32"/>
        </w:rPr>
        <w:t>。</w:t>
      </w:r>
    </w:p>
    <w:p>
      <w:pPr>
        <w:widowControl/>
        <w:spacing w:before="240" w:after="240" w:line="360" w:lineRule="auto"/>
        <w:jc w:val="left"/>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ascii="黑体" w:hAnsi="黑体" w:eastAsia="黑体" w:cs="黑体"/>
          <w:b/>
          <w:bCs/>
          <w:kern w:val="0"/>
          <w:sz w:val="32"/>
          <w:szCs w:val="32"/>
        </w:rPr>
        <w:t>十二、政府采购支出决算情况说明</w:t>
      </w:r>
    </w:p>
    <w:p>
      <w:pPr>
        <w:widowControl/>
        <w:spacing w:before="240" w:after="240" w:line="360" w:lineRule="auto"/>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w:t>
      </w:r>
      <w:r>
        <w:rPr>
          <w:rFonts w:hint="eastAsia" w:ascii="宋体" w:hAnsi="宋体" w:eastAsia="宋体" w:cs="宋体"/>
          <w:kern w:val="0"/>
          <w:sz w:val="32"/>
          <w:szCs w:val="32"/>
        </w:rPr>
        <w:t>呼伦贝尔市职工服务中心（部门） 2023年度政府采购支出总额</w:t>
      </w:r>
      <w:r>
        <w:rPr>
          <w:rFonts w:hint="eastAsia" w:ascii="宋体" w:hAnsi="宋体" w:eastAsia="宋体" w:cs="宋体"/>
          <w:kern w:val="0"/>
          <w:sz w:val="32"/>
          <w:szCs w:val="32"/>
          <w:u w:val="single"/>
        </w:rPr>
        <w:t xml:space="preserve"> 2.97</w:t>
      </w:r>
      <w:r>
        <w:rPr>
          <w:rFonts w:hint="eastAsia" w:ascii="宋体" w:hAnsi="宋体" w:eastAsia="宋体" w:cs="宋体"/>
          <w:kern w:val="0"/>
          <w:sz w:val="32"/>
          <w:szCs w:val="32"/>
        </w:rPr>
        <w:t>万元，其中：政府采购货物支出</w:t>
      </w:r>
      <w:r>
        <w:rPr>
          <w:rFonts w:hint="eastAsia" w:ascii="宋体" w:hAnsi="宋体" w:eastAsia="宋体" w:cs="宋体"/>
          <w:kern w:val="0"/>
          <w:sz w:val="32"/>
          <w:szCs w:val="32"/>
          <w:u w:val="single"/>
        </w:rPr>
        <w:t xml:space="preserve"> 2.97</w:t>
      </w:r>
      <w:r>
        <w:rPr>
          <w:rFonts w:hint="eastAsia" w:ascii="宋体" w:hAnsi="宋体" w:eastAsia="宋体" w:cs="宋体"/>
          <w:kern w:val="0"/>
          <w:sz w:val="32"/>
          <w:szCs w:val="32"/>
        </w:rPr>
        <w:t>万元、政府采购工程支出</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万元、政府采购服务支出</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万元。政府采购授予中小企业合同金额</w:t>
      </w:r>
      <w:r>
        <w:rPr>
          <w:rFonts w:hint="eastAsia" w:ascii="宋体" w:hAnsi="宋体" w:eastAsia="宋体" w:cs="宋体"/>
          <w:kern w:val="0"/>
          <w:sz w:val="32"/>
          <w:szCs w:val="32"/>
          <w:u w:val="single"/>
        </w:rPr>
        <w:t xml:space="preserve"> 0.00</w:t>
      </w:r>
      <w:r>
        <w:rPr>
          <w:rFonts w:hint="eastAsia" w:ascii="宋体" w:hAnsi="宋体" w:eastAsia="宋体" w:cs="宋体"/>
          <w:kern w:val="0"/>
          <w:sz w:val="32"/>
          <w:szCs w:val="32"/>
        </w:rPr>
        <w:t>万元，占政府采购支出总额的</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%，其中：授予小微企业合同金额</w:t>
      </w:r>
      <w:r>
        <w:rPr>
          <w:rFonts w:hint="eastAsia" w:ascii="宋体" w:hAnsi="宋体" w:eastAsia="宋体" w:cs="宋体"/>
          <w:kern w:val="0"/>
          <w:sz w:val="32"/>
          <w:szCs w:val="32"/>
          <w:u w:val="single"/>
        </w:rPr>
        <w:t>  0.00</w:t>
      </w:r>
      <w:r>
        <w:rPr>
          <w:rFonts w:hint="eastAsia" w:ascii="宋体" w:hAnsi="宋体" w:eastAsia="宋体" w:cs="宋体"/>
          <w:kern w:val="0"/>
          <w:sz w:val="32"/>
          <w:szCs w:val="32"/>
        </w:rPr>
        <w:t>万元，占政府采购支出总额的</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%；货物采购授予中小企业合同金额占货物支出金额的</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%，工程采购授予中小企业合同金额占工程支出金额的</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%，服务采购授予中小企业合同金额占服务支出金额的</w:t>
      </w:r>
      <w:r>
        <w:rPr>
          <w:rFonts w:hint="eastAsia" w:ascii="宋体" w:hAnsi="宋体" w:eastAsia="宋体" w:cs="宋体"/>
          <w:kern w:val="0"/>
          <w:sz w:val="32"/>
          <w:szCs w:val="32"/>
          <w:u w:val="single"/>
          <w:lang w:val="en-US" w:eastAsia="zh-CN"/>
        </w:rPr>
        <w:t>0.00</w:t>
      </w:r>
      <w:r>
        <w:rPr>
          <w:rFonts w:hint="eastAsia" w:ascii="宋体" w:hAnsi="宋体" w:eastAsia="宋体" w:cs="宋体"/>
          <w:kern w:val="0"/>
          <w:sz w:val="32"/>
          <w:szCs w:val="32"/>
        </w:rPr>
        <w:t>%。</w:t>
      </w:r>
    </w:p>
    <w:p>
      <w:pPr>
        <w:widowControl/>
        <w:spacing w:before="240" w:after="240" w:line="360" w:lineRule="auto"/>
        <w:jc w:val="left"/>
        <w:rPr>
          <w:rFonts w:ascii="黑体" w:hAnsi="黑体" w:eastAsia="黑体" w:cs="黑体"/>
          <w:b/>
          <w:bCs/>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ascii="黑体" w:hAnsi="黑体" w:eastAsia="黑体" w:cs="黑体"/>
          <w:b/>
          <w:bCs/>
          <w:kern w:val="0"/>
          <w:sz w:val="32"/>
          <w:szCs w:val="32"/>
        </w:rPr>
        <w:t>十三、国有资产占用情况说明</w:t>
      </w:r>
    </w:p>
    <w:p>
      <w:pPr>
        <w:widowControl/>
        <w:spacing w:before="240" w:after="240" w:line="360" w:lineRule="auto"/>
        <w:ind w:firstLine="640" w:firstLineChars="200"/>
        <w:jc w:val="left"/>
        <w:rPr>
          <w:rFonts w:ascii="Times New Roman" w:hAnsi="Times New Roman" w:eastAsia="Times New Roman" w:cs="Times New Roman"/>
          <w:kern w:val="0"/>
          <w:sz w:val="24"/>
        </w:rPr>
      </w:pPr>
      <w:r>
        <w:rPr>
          <w:rFonts w:hint="eastAsia" w:ascii="宋体" w:hAnsi="宋体" w:eastAsia="宋体" w:cs="宋体"/>
          <w:kern w:val="0"/>
          <w:sz w:val="32"/>
          <w:szCs w:val="32"/>
        </w:rPr>
        <w:t>呼伦贝尔市职工服务中心（部门） 截至2023年12月31日，本部门（单位）共有车辆</w:t>
      </w:r>
      <w:r>
        <w:rPr>
          <w:rFonts w:hint="eastAsia" w:ascii="宋体" w:hAnsi="宋体" w:eastAsia="宋体" w:cs="宋体"/>
          <w:kern w:val="0"/>
          <w:sz w:val="32"/>
          <w:szCs w:val="32"/>
          <w:u w:val="single"/>
        </w:rPr>
        <w:t xml:space="preserve"> 0</w:t>
      </w:r>
      <w:r>
        <w:rPr>
          <w:rFonts w:hint="eastAsia" w:ascii="宋体" w:hAnsi="宋体" w:eastAsia="宋体" w:cs="宋体"/>
          <w:kern w:val="0"/>
          <w:sz w:val="32"/>
          <w:szCs w:val="32"/>
        </w:rPr>
        <w:t>辆，其中：副部（省）级及以上领导用车</w:t>
      </w:r>
      <w:r>
        <w:rPr>
          <w:rFonts w:hint="eastAsia" w:ascii="宋体" w:hAnsi="宋体" w:eastAsia="宋体" w:cs="宋体"/>
          <w:kern w:val="0"/>
          <w:sz w:val="32"/>
          <w:szCs w:val="32"/>
          <w:u w:val="single"/>
        </w:rPr>
        <w:t xml:space="preserve">0 </w:t>
      </w:r>
      <w:r>
        <w:rPr>
          <w:rFonts w:hint="eastAsia" w:ascii="宋体" w:hAnsi="宋体" w:eastAsia="宋体" w:cs="宋体"/>
          <w:kern w:val="0"/>
          <w:sz w:val="32"/>
          <w:szCs w:val="32"/>
        </w:rPr>
        <w:t>辆、主要负责人用车</w:t>
      </w:r>
      <w:r>
        <w:rPr>
          <w:rFonts w:hint="eastAsia" w:ascii="宋体" w:hAnsi="宋体" w:eastAsia="宋体" w:cs="宋体"/>
          <w:kern w:val="0"/>
          <w:sz w:val="32"/>
          <w:szCs w:val="32"/>
          <w:u w:val="single"/>
        </w:rPr>
        <w:t xml:space="preserve"> 0</w:t>
      </w:r>
      <w:r>
        <w:rPr>
          <w:rFonts w:hint="eastAsia" w:ascii="宋体" w:hAnsi="宋体" w:eastAsia="宋体" w:cs="宋体"/>
          <w:kern w:val="0"/>
          <w:sz w:val="32"/>
          <w:szCs w:val="32"/>
        </w:rPr>
        <w:t>辆、机要通信用车</w:t>
      </w:r>
      <w:r>
        <w:rPr>
          <w:rFonts w:hint="eastAsia" w:ascii="宋体" w:hAnsi="宋体" w:eastAsia="宋体" w:cs="宋体"/>
          <w:kern w:val="0"/>
          <w:sz w:val="32"/>
          <w:szCs w:val="32"/>
          <w:u w:val="single"/>
        </w:rPr>
        <w:t xml:space="preserve"> 0</w:t>
      </w:r>
      <w:r>
        <w:rPr>
          <w:rFonts w:hint="eastAsia" w:ascii="宋体" w:hAnsi="宋体" w:eastAsia="宋体" w:cs="宋体"/>
          <w:kern w:val="0"/>
          <w:sz w:val="32"/>
          <w:szCs w:val="32"/>
        </w:rPr>
        <w:t>辆、应急保障用车</w:t>
      </w:r>
      <w:r>
        <w:rPr>
          <w:rFonts w:hint="eastAsia" w:ascii="宋体" w:hAnsi="宋体" w:eastAsia="宋体" w:cs="宋体"/>
          <w:kern w:val="0"/>
          <w:sz w:val="32"/>
          <w:szCs w:val="32"/>
          <w:u w:val="single"/>
        </w:rPr>
        <w:t xml:space="preserve"> 0</w:t>
      </w:r>
      <w:r>
        <w:rPr>
          <w:rFonts w:hint="eastAsia" w:ascii="宋体" w:hAnsi="宋体" w:eastAsia="宋体" w:cs="宋体"/>
          <w:kern w:val="0"/>
          <w:sz w:val="32"/>
          <w:szCs w:val="32"/>
        </w:rPr>
        <w:t>辆、执法执勤用车</w:t>
      </w:r>
      <w:r>
        <w:rPr>
          <w:rFonts w:hint="eastAsia" w:ascii="宋体" w:hAnsi="宋体" w:eastAsia="宋体" w:cs="宋体"/>
          <w:kern w:val="0"/>
          <w:sz w:val="32"/>
          <w:szCs w:val="32"/>
          <w:u w:val="single"/>
        </w:rPr>
        <w:t xml:space="preserve"> 0</w:t>
      </w:r>
      <w:r>
        <w:rPr>
          <w:rFonts w:hint="eastAsia" w:ascii="宋体" w:hAnsi="宋体" w:eastAsia="宋体" w:cs="宋体"/>
          <w:kern w:val="0"/>
          <w:sz w:val="32"/>
          <w:szCs w:val="32"/>
        </w:rPr>
        <w:t>辆、特种专业技术用车</w:t>
      </w:r>
      <w:r>
        <w:rPr>
          <w:rFonts w:hint="eastAsia" w:ascii="宋体" w:hAnsi="宋体" w:eastAsia="宋体" w:cs="宋体"/>
          <w:kern w:val="0"/>
          <w:sz w:val="32"/>
          <w:szCs w:val="32"/>
          <w:u w:val="single"/>
        </w:rPr>
        <w:t xml:space="preserve"> 0</w:t>
      </w:r>
      <w:r>
        <w:rPr>
          <w:rFonts w:hint="eastAsia" w:ascii="宋体" w:hAnsi="宋体" w:eastAsia="宋体" w:cs="宋体"/>
          <w:kern w:val="0"/>
          <w:sz w:val="32"/>
          <w:szCs w:val="32"/>
        </w:rPr>
        <w:t>辆、离退休干部服务用车</w:t>
      </w:r>
      <w:r>
        <w:rPr>
          <w:rFonts w:hint="eastAsia" w:ascii="宋体" w:hAnsi="宋体" w:eastAsia="宋体" w:cs="宋体"/>
          <w:kern w:val="0"/>
          <w:sz w:val="32"/>
          <w:szCs w:val="32"/>
          <w:u w:val="single"/>
        </w:rPr>
        <w:t xml:space="preserve"> 0</w:t>
      </w:r>
      <w:r>
        <w:rPr>
          <w:rFonts w:hint="eastAsia" w:ascii="宋体" w:hAnsi="宋体" w:eastAsia="宋体" w:cs="宋体"/>
          <w:kern w:val="0"/>
          <w:sz w:val="32"/>
          <w:szCs w:val="32"/>
        </w:rPr>
        <w:t>辆，其他用车</w:t>
      </w:r>
      <w:r>
        <w:rPr>
          <w:rFonts w:hint="eastAsia" w:ascii="宋体" w:hAnsi="宋体" w:eastAsia="宋体" w:cs="宋体"/>
          <w:kern w:val="0"/>
          <w:sz w:val="32"/>
          <w:szCs w:val="32"/>
          <w:u w:val="single"/>
        </w:rPr>
        <w:t xml:space="preserve"> 0</w:t>
      </w:r>
      <w:r>
        <w:rPr>
          <w:rFonts w:hint="eastAsia" w:ascii="宋体" w:hAnsi="宋体" w:eastAsia="宋体" w:cs="宋体"/>
          <w:kern w:val="0"/>
          <w:sz w:val="32"/>
          <w:szCs w:val="32"/>
        </w:rPr>
        <w:t>辆；单价100万元（含）以上的设备（不含车辆）</w:t>
      </w:r>
      <w:r>
        <w:rPr>
          <w:rFonts w:hint="eastAsia" w:ascii="宋体" w:hAnsi="宋体" w:eastAsia="宋体" w:cs="宋体"/>
          <w:kern w:val="0"/>
          <w:sz w:val="32"/>
          <w:szCs w:val="32"/>
          <w:u w:val="single"/>
        </w:rPr>
        <w:t xml:space="preserve"> 0</w:t>
      </w:r>
      <w:r>
        <w:rPr>
          <w:rFonts w:hint="eastAsia" w:ascii="宋体" w:hAnsi="宋体" w:eastAsia="宋体" w:cs="宋体"/>
          <w:kern w:val="0"/>
          <w:sz w:val="32"/>
          <w:szCs w:val="32"/>
        </w:rPr>
        <w:t>台（套）。</w:t>
      </w:r>
    </w:p>
    <w:p>
      <w:pPr>
        <w:widowControl/>
        <w:spacing w:before="240" w:after="240" w:line="360" w:lineRule="auto"/>
        <w:jc w:val="left"/>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黑体"/>
          <w:b/>
          <w:bCs/>
          <w:kern w:val="0"/>
          <w:sz w:val="27"/>
          <w:szCs w:val="27"/>
          <w:lang w:val="en-US" w:eastAsia="zh-CN"/>
        </w:rPr>
        <w:t xml:space="preserve"> </w:t>
      </w:r>
      <w:r>
        <w:rPr>
          <w:rFonts w:ascii="黑体" w:hAnsi="黑体" w:eastAsia="黑体" w:cs="黑体"/>
          <w:b/>
          <w:bCs/>
          <w:kern w:val="0"/>
          <w:sz w:val="32"/>
          <w:szCs w:val="32"/>
        </w:rPr>
        <w:t>十四、预算绩效情况说明</w:t>
      </w:r>
    </w:p>
    <w:p>
      <w:pPr>
        <w:widowControl/>
        <w:spacing w:before="240" w:after="240" w:line="360" w:lineRule="auto"/>
        <w:jc w:val="left"/>
        <w:rPr>
          <w:rFonts w:hint="eastAsia" w:ascii="黑体" w:hAnsi="黑体" w:eastAsia="黑体" w:cs="黑体"/>
          <w:kern w:val="0"/>
          <w:sz w:val="28"/>
          <w:szCs w:val="28"/>
        </w:rPr>
      </w:pPr>
      <w:r>
        <w:rPr>
          <w:rFonts w:ascii="kai_ti_gb2312" w:hAnsi="kai_ti_gb2312" w:eastAsia="kai_ti_gb2312" w:cs="kai_ti_gb2312"/>
          <w:b/>
          <w:bCs/>
          <w:kern w:val="0"/>
          <w:sz w:val="27"/>
          <w:szCs w:val="27"/>
        </w:rPr>
        <w:t xml:space="preserve">    </w:t>
      </w:r>
      <w:r>
        <w:rPr>
          <w:rFonts w:hint="eastAsia" w:ascii="黑体" w:hAnsi="黑体" w:eastAsia="黑体" w:cs="黑体"/>
          <w:b/>
          <w:bCs/>
          <w:kern w:val="0"/>
          <w:sz w:val="28"/>
          <w:szCs w:val="28"/>
        </w:rPr>
        <w:t>（一</w:t>
      </w:r>
      <w:r>
        <w:rPr>
          <w:rFonts w:hint="eastAsia" w:ascii="黑体" w:hAnsi="黑体" w:eastAsia="黑体" w:cs="黑体"/>
          <w:b/>
          <w:bCs/>
          <w:kern w:val="0"/>
          <w:sz w:val="28"/>
          <w:szCs w:val="28"/>
          <w:lang w:eastAsia="zh-CN"/>
        </w:rPr>
        <w:t>）</w:t>
      </w:r>
      <w:r>
        <w:rPr>
          <w:rFonts w:hint="eastAsia" w:ascii="黑体" w:hAnsi="黑体" w:eastAsia="黑体" w:cs="黑体"/>
          <w:b/>
          <w:bCs/>
          <w:kern w:val="0"/>
          <w:sz w:val="28"/>
          <w:szCs w:val="28"/>
        </w:rPr>
        <w:t>预算绩效管理工作开展情况。</w:t>
      </w:r>
    </w:p>
    <w:p>
      <w:pPr>
        <w:widowControl/>
        <w:spacing w:before="240" w:after="240" w:line="360" w:lineRule="auto"/>
        <w:rPr>
          <w:rFonts w:hint="eastAsia" w:ascii="宋体" w:hAnsi="宋体" w:eastAsia="宋体" w:cs="宋体"/>
          <w:kern w:val="0"/>
          <w:sz w:val="32"/>
          <w:szCs w:val="32"/>
        </w:rPr>
      </w:pPr>
      <w:r>
        <w:rPr>
          <w:rFonts w:ascii="fang_song_gb2312" w:hAnsi="fang_song_gb2312" w:eastAsia="fang_song_gb2312" w:cs="fang_song_gb2312"/>
          <w:kern w:val="0"/>
          <w:sz w:val="27"/>
          <w:szCs w:val="27"/>
        </w:rPr>
        <w:t>   </w:t>
      </w:r>
      <w:r>
        <w:rPr>
          <w:rFonts w:hint="eastAsia" w:ascii="fang_song_gb2312" w:hAnsi="fang_song_gb2312" w:cs="fang_song_gb2312"/>
          <w:kern w:val="0"/>
          <w:sz w:val="27"/>
          <w:szCs w:val="27"/>
          <w:lang w:val="en-US" w:eastAsia="zh-CN"/>
        </w:rPr>
        <w:t xml:space="preserve"> </w:t>
      </w:r>
      <w:r>
        <w:rPr>
          <w:rFonts w:ascii="fang_song_gb2312" w:hAnsi="fang_song_gb2312" w:eastAsia="fang_song_gb2312" w:cs="fang_song_gb2312"/>
          <w:kern w:val="0"/>
          <w:sz w:val="27"/>
          <w:szCs w:val="27"/>
        </w:rPr>
        <w:t xml:space="preserve"> </w:t>
      </w:r>
      <w:r>
        <w:rPr>
          <w:rFonts w:hint="eastAsia" w:ascii="宋体" w:hAnsi="宋体" w:eastAsia="宋体" w:cs="宋体"/>
          <w:kern w:val="0"/>
          <w:sz w:val="32"/>
          <w:szCs w:val="32"/>
        </w:rPr>
        <w:t>呼伦贝尔市职工服务中心（部门） 根据预算绩效管理要求组织对2023年一般公共预算项目支出全面开展绩效自评，其中一级项目</w:t>
      </w:r>
      <w:r>
        <w:rPr>
          <w:rFonts w:hint="eastAsia" w:ascii="宋体" w:hAnsi="宋体" w:eastAsia="宋体" w:cs="宋体"/>
          <w:kern w:val="0"/>
          <w:sz w:val="32"/>
          <w:szCs w:val="32"/>
          <w:u w:val="single"/>
          <w:lang w:val="en-US" w:eastAsia="zh-CN"/>
        </w:rPr>
        <w:t>1</w:t>
      </w:r>
      <w:r>
        <w:rPr>
          <w:rFonts w:hint="eastAsia" w:ascii="宋体" w:hAnsi="宋体" w:eastAsia="宋体" w:cs="宋体"/>
          <w:kern w:val="0"/>
          <w:sz w:val="32"/>
          <w:szCs w:val="32"/>
        </w:rPr>
        <w:t>个，二级项目</w:t>
      </w:r>
      <w:r>
        <w:rPr>
          <w:rFonts w:hint="eastAsia" w:ascii="宋体" w:hAnsi="宋体" w:eastAsia="宋体" w:cs="宋体"/>
          <w:kern w:val="0"/>
          <w:sz w:val="32"/>
          <w:szCs w:val="32"/>
          <w:u w:val="single"/>
          <w:lang w:val="en-US" w:eastAsia="zh-CN"/>
        </w:rPr>
        <w:t>0</w:t>
      </w:r>
      <w:r>
        <w:rPr>
          <w:rFonts w:hint="eastAsia" w:ascii="宋体" w:hAnsi="宋体" w:eastAsia="宋体" w:cs="宋体"/>
          <w:kern w:val="0"/>
          <w:sz w:val="32"/>
          <w:szCs w:val="32"/>
        </w:rPr>
        <w:t>个，共涉及资金</w:t>
      </w:r>
      <w:r>
        <w:rPr>
          <w:rFonts w:hint="eastAsia" w:ascii="宋体" w:hAnsi="宋体" w:eastAsia="宋体" w:cs="宋体"/>
          <w:kern w:val="0"/>
          <w:sz w:val="32"/>
          <w:szCs w:val="32"/>
          <w:u w:val="single"/>
          <w:lang w:val="en-US" w:eastAsia="zh-CN"/>
        </w:rPr>
        <w:t>80</w:t>
      </w:r>
      <w:r>
        <w:rPr>
          <w:rFonts w:hint="eastAsia" w:ascii="宋体" w:hAnsi="宋体" w:eastAsia="宋体" w:cs="宋体"/>
          <w:kern w:val="0"/>
          <w:sz w:val="32"/>
          <w:szCs w:val="32"/>
        </w:rPr>
        <w:t>万元，占一般公共预算项目支出总额的100%；政府性基金预算项目</w:t>
      </w:r>
      <w:r>
        <w:rPr>
          <w:rFonts w:hint="eastAsia" w:ascii="宋体" w:hAnsi="宋体" w:eastAsia="宋体" w:cs="宋体"/>
          <w:kern w:val="0"/>
          <w:sz w:val="32"/>
          <w:szCs w:val="32"/>
          <w:u w:val="single"/>
          <w:lang w:val="en-US" w:eastAsia="zh-CN"/>
        </w:rPr>
        <w:t>0</w:t>
      </w:r>
      <w:r>
        <w:rPr>
          <w:rFonts w:hint="eastAsia" w:ascii="宋体" w:hAnsi="宋体" w:eastAsia="宋体" w:cs="宋体"/>
          <w:kern w:val="0"/>
          <w:sz w:val="32"/>
          <w:szCs w:val="32"/>
        </w:rPr>
        <w:t>个，其中，一级项目</w:t>
      </w:r>
      <w:r>
        <w:rPr>
          <w:rFonts w:hint="eastAsia" w:ascii="宋体" w:hAnsi="宋体" w:eastAsia="宋体" w:cs="宋体"/>
          <w:kern w:val="0"/>
          <w:sz w:val="32"/>
          <w:szCs w:val="32"/>
          <w:u w:val="single"/>
        </w:rPr>
        <w:t>  </w:t>
      </w:r>
      <w:r>
        <w:rPr>
          <w:rFonts w:hint="eastAsia" w:ascii="宋体" w:hAnsi="宋体" w:eastAsia="宋体" w:cs="宋体"/>
          <w:kern w:val="0"/>
          <w:sz w:val="32"/>
          <w:szCs w:val="32"/>
          <w:u w:val="single"/>
          <w:lang w:val="en-US" w:eastAsia="zh-CN"/>
        </w:rPr>
        <w:t>0</w:t>
      </w:r>
      <w:r>
        <w:rPr>
          <w:rFonts w:hint="eastAsia" w:ascii="宋体" w:hAnsi="宋体" w:eastAsia="宋体" w:cs="宋体"/>
          <w:kern w:val="0"/>
          <w:sz w:val="32"/>
          <w:szCs w:val="32"/>
          <w:u w:val="single"/>
        </w:rPr>
        <w:t>  </w:t>
      </w:r>
      <w:r>
        <w:rPr>
          <w:rFonts w:hint="eastAsia" w:ascii="宋体" w:hAnsi="宋体" w:eastAsia="宋体" w:cs="宋体"/>
          <w:kern w:val="0"/>
          <w:sz w:val="32"/>
          <w:szCs w:val="32"/>
        </w:rPr>
        <w:t>个，二级项目</w:t>
      </w:r>
      <w:r>
        <w:rPr>
          <w:rFonts w:hint="eastAsia" w:ascii="宋体" w:hAnsi="宋体" w:eastAsia="宋体" w:cs="宋体"/>
          <w:kern w:val="0"/>
          <w:sz w:val="32"/>
          <w:szCs w:val="32"/>
          <w:u w:val="single"/>
          <w:lang w:val="en-US" w:eastAsia="zh-CN"/>
        </w:rPr>
        <w:t>0</w:t>
      </w:r>
      <w:r>
        <w:rPr>
          <w:rFonts w:hint="eastAsia" w:ascii="宋体" w:hAnsi="宋体" w:eastAsia="宋体" w:cs="宋体"/>
          <w:kern w:val="0"/>
          <w:sz w:val="32"/>
          <w:szCs w:val="32"/>
        </w:rPr>
        <w:t>个，共涉及资金</w:t>
      </w:r>
      <w:r>
        <w:rPr>
          <w:rFonts w:hint="eastAsia" w:ascii="宋体" w:hAnsi="宋体" w:eastAsia="宋体" w:cs="宋体"/>
          <w:kern w:val="0"/>
          <w:sz w:val="32"/>
          <w:szCs w:val="32"/>
          <w:u w:val="single"/>
          <w:lang w:val="en-US" w:eastAsia="zh-CN"/>
        </w:rPr>
        <w:t>0</w:t>
      </w:r>
      <w:r>
        <w:rPr>
          <w:rFonts w:hint="eastAsia" w:ascii="宋体" w:hAnsi="宋体" w:eastAsia="宋体" w:cs="宋体"/>
          <w:kern w:val="0"/>
          <w:sz w:val="32"/>
          <w:szCs w:val="32"/>
        </w:rPr>
        <w:t>万元，占应纳入绩效自评的政府性基金预算项目支出总额的100%。</w:t>
      </w:r>
    </w:p>
    <w:p>
      <w:pPr>
        <w:keepNext w:val="0"/>
        <w:keepLines w:val="0"/>
        <w:widowControl/>
        <w:suppressLineNumbers w:val="0"/>
        <w:topLinePunct/>
        <w:spacing w:line="360" w:lineRule="auto"/>
        <w:ind w:left="0" w:firstLine="640" w:firstLineChars="200"/>
        <w:jc w:val="both"/>
        <w:rPr>
          <w:rFonts w:hint="eastAsia" w:ascii="宋体" w:hAnsi="宋体" w:eastAsia="宋体" w:cs="宋体"/>
          <w:kern w:val="0"/>
          <w:sz w:val="32"/>
          <w:szCs w:val="32"/>
        </w:rPr>
      </w:pPr>
      <w:r>
        <w:rPr>
          <w:rFonts w:hint="eastAsia" w:ascii="宋体" w:hAnsi="宋体" w:eastAsia="宋体" w:cs="宋体"/>
          <w:kern w:val="0"/>
          <w:sz w:val="32"/>
          <w:szCs w:val="32"/>
        </w:rPr>
        <w:t>组织对“重大节日送温暖慰问金项目 ”等1个项目开展了部门评价（此处即为重点评价内容），涉及一般公共预算支出</w:t>
      </w:r>
      <w:r>
        <w:rPr>
          <w:rFonts w:hint="eastAsia" w:ascii="宋体" w:hAnsi="宋体" w:eastAsia="宋体" w:cs="宋体"/>
          <w:kern w:val="0"/>
          <w:sz w:val="32"/>
          <w:szCs w:val="32"/>
          <w:lang w:val="en-US" w:eastAsia="zh-CN"/>
        </w:rPr>
        <w:t>80</w:t>
      </w:r>
      <w:r>
        <w:rPr>
          <w:rFonts w:hint="eastAsia" w:ascii="宋体" w:hAnsi="宋体" w:eastAsia="宋体" w:cs="宋体"/>
          <w:kern w:val="0"/>
          <w:sz w:val="32"/>
          <w:szCs w:val="32"/>
        </w:rPr>
        <w:t>万元，政府性基金支出0万元。其中，对“重大节日送温暖慰问金项目”委托相关第三方机构开展绩效评价。从评价情况来看，以上项目引导社会资源和力量参与送温暖活动，发挥公益慈善组织、社会工作服务机构和企事业单位，志愿者队伍作用，为困难职工解困脱贫提供精准服务。促进就业，形成良性就业环境，充分感受到了党和政府的关心及工会“娘家人”的贴心。</w:t>
      </w:r>
    </w:p>
    <w:p>
      <w:pPr>
        <w:widowControl/>
        <w:spacing w:before="240" w:after="240" w:line="360" w:lineRule="auto"/>
        <w:ind w:firstLine="562" w:firstLineChars="200"/>
        <w:jc w:val="left"/>
        <w:rPr>
          <w:rFonts w:hint="eastAsia" w:ascii="黑体" w:hAnsi="黑体" w:eastAsia="黑体" w:cs="黑体"/>
          <w:kern w:val="0"/>
          <w:sz w:val="28"/>
          <w:szCs w:val="28"/>
        </w:rPr>
      </w:pPr>
      <w:r>
        <w:rPr>
          <w:rFonts w:hint="eastAsia" w:ascii="黑体" w:hAnsi="黑体" w:eastAsia="黑体" w:cs="黑体"/>
          <w:b/>
          <w:bCs/>
          <w:kern w:val="0"/>
          <w:sz w:val="28"/>
          <w:szCs w:val="28"/>
        </w:rPr>
        <w:t>（二）部门（单位）决算中项目绩效自评结果。</w:t>
      </w:r>
    </w:p>
    <w:p>
      <w:pPr>
        <w:widowControl/>
        <w:spacing w:before="240" w:after="240" w:line="360" w:lineRule="auto"/>
        <w:rPr>
          <w:rFonts w:hint="eastAsia" w:ascii="宋体" w:hAnsi="宋体" w:eastAsia="宋体" w:cs="宋体"/>
          <w:kern w:val="0"/>
          <w:sz w:val="32"/>
          <w:szCs w:val="32"/>
        </w:rPr>
      </w:pPr>
      <w:r>
        <w:rPr>
          <w:rFonts w:hint="eastAsia" w:ascii="宋体" w:hAnsi="宋体" w:eastAsia="宋体" w:cs="宋体"/>
          <w:kern w:val="0"/>
          <w:sz w:val="32"/>
          <w:szCs w:val="32"/>
        </w:rPr>
        <w:t>   呼伦贝尔市职工服务中心（部门） 2023年度在决算中反映</w:t>
      </w:r>
      <w:r>
        <w:rPr>
          <w:rFonts w:hint="eastAsia" w:ascii="宋体" w:hAnsi="宋体" w:eastAsia="宋体" w:cs="宋体"/>
          <w:kern w:val="0"/>
          <w:sz w:val="32"/>
          <w:szCs w:val="32"/>
          <w:u w:val="single"/>
          <w:lang w:val="en-US" w:eastAsia="zh-CN"/>
        </w:rPr>
        <w:t>1</w:t>
      </w:r>
      <w:r>
        <w:rPr>
          <w:rFonts w:hint="eastAsia" w:ascii="宋体" w:hAnsi="宋体" w:eastAsia="宋体" w:cs="宋体"/>
          <w:kern w:val="0"/>
          <w:sz w:val="32"/>
          <w:szCs w:val="32"/>
        </w:rPr>
        <w:t>个一般公共预算项目，以及</w:t>
      </w:r>
      <w:r>
        <w:rPr>
          <w:rFonts w:hint="eastAsia" w:ascii="宋体" w:hAnsi="宋体" w:eastAsia="宋体" w:cs="宋体"/>
          <w:kern w:val="0"/>
          <w:sz w:val="32"/>
          <w:szCs w:val="32"/>
          <w:u w:val="single"/>
          <w:lang w:val="en-US" w:eastAsia="zh-CN"/>
        </w:rPr>
        <w:t>0</w:t>
      </w:r>
      <w:r>
        <w:rPr>
          <w:rFonts w:hint="eastAsia" w:ascii="宋体" w:hAnsi="宋体" w:eastAsia="宋体" w:cs="宋体"/>
          <w:kern w:val="0"/>
          <w:sz w:val="32"/>
          <w:szCs w:val="32"/>
        </w:rPr>
        <w:t>个政府性基金项目，共</w:t>
      </w:r>
      <w:r>
        <w:rPr>
          <w:rFonts w:hint="eastAsia" w:ascii="宋体" w:hAnsi="宋体" w:eastAsia="宋体" w:cs="宋体"/>
          <w:kern w:val="0"/>
          <w:sz w:val="32"/>
          <w:szCs w:val="32"/>
          <w:u w:val="single"/>
          <w:lang w:val="en-US" w:eastAsia="zh-CN"/>
        </w:rPr>
        <w:t>1</w:t>
      </w:r>
      <w:r>
        <w:rPr>
          <w:rFonts w:hint="eastAsia" w:ascii="宋体" w:hAnsi="宋体" w:eastAsia="宋体" w:cs="宋体"/>
          <w:kern w:val="0"/>
          <w:sz w:val="32"/>
          <w:szCs w:val="32"/>
        </w:rPr>
        <w:t>个项目的绩效自评结果。</w:t>
      </w:r>
    </w:p>
    <w:p>
      <w:pPr>
        <w:keepNext w:val="0"/>
        <w:keepLines w:val="0"/>
        <w:widowControl/>
        <w:numPr>
          <w:ilvl w:val="0"/>
          <w:numId w:val="0"/>
        </w:numPr>
        <w:suppressLineNumbers w:val="0"/>
        <w:topLinePunct/>
        <w:spacing w:line="360" w:lineRule="auto"/>
        <w:ind w:firstLine="562" w:firstLineChars="200"/>
        <w:jc w:val="left"/>
        <w:rPr>
          <w:rFonts w:hint="eastAsia" w:ascii="黑体" w:hAnsi="黑体" w:eastAsia="黑体" w:cs="黑体"/>
          <w:kern w:val="0"/>
          <w:sz w:val="28"/>
          <w:szCs w:val="28"/>
        </w:rPr>
      </w:pPr>
      <w:r>
        <w:rPr>
          <w:rFonts w:hint="eastAsia" w:ascii="黑体" w:hAnsi="黑体" w:eastAsia="黑体" w:cs="黑体"/>
          <w:b/>
          <w:bCs/>
          <w:kern w:val="0"/>
          <w:sz w:val="28"/>
          <w:szCs w:val="28"/>
          <w:lang w:val="en-US" w:eastAsia="zh-CN"/>
        </w:rPr>
        <w:t>1.</w:t>
      </w:r>
      <w:r>
        <w:rPr>
          <w:rFonts w:hint="eastAsia" w:ascii="黑体" w:hAnsi="黑体" w:eastAsia="黑体" w:cs="黑体"/>
          <w:b/>
          <w:bCs/>
          <w:kern w:val="0"/>
          <w:sz w:val="28"/>
          <w:szCs w:val="28"/>
        </w:rPr>
        <w:t>重大节日送温暖慰问金项目自评综述</w:t>
      </w:r>
      <w:r>
        <w:rPr>
          <w:rFonts w:hint="eastAsia" w:ascii="黑体" w:hAnsi="黑体" w:eastAsia="黑体" w:cs="黑体"/>
          <w:kern w:val="0"/>
          <w:sz w:val="28"/>
          <w:szCs w:val="28"/>
        </w:rPr>
        <w:t>：</w:t>
      </w:r>
    </w:p>
    <w:p>
      <w:pPr>
        <w:keepNext w:val="0"/>
        <w:keepLines w:val="0"/>
        <w:widowControl/>
        <w:numPr>
          <w:ilvl w:val="0"/>
          <w:numId w:val="0"/>
        </w:numPr>
        <w:suppressLineNumbers w:val="0"/>
        <w:topLinePunct/>
        <w:spacing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根据年初设定的绩效目标，项目自评得分</w:t>
      </w:r>
      <w:r>
        <w:rPr>
          <w:rFonts w:hint="eastAsia" w:ascii="宋体" w:hAnsi="宋体" w:eastAsia="宋体" w:cs="宋体"/>
          <w:kern w:val="0"/>
          <w:sz w:val="32"/>
          <w:szCs w:val="32"/>
          <w:u w:val="single"/>
          <w:lang w:val="en-US" w:eastAsia="zh-CN"/>
        </w:rPr>
        <w:t>96.5</w:t>
      </w:r>
      <w:r>
        <w:rPr>
          <w:rFonts w:hint="eastAsia" w:ascii="宋体" w:hAnsi="宋体" w:eastAsia="宋体" w:cs="宋体"/>
          <w:kern w:val="0"/>
          <w:sz w:val="32"/>
          <w:szCs w:val="32"/>
        </w:rPr>
        <w:t>分。全年预算数为</w:t>
      </w:r>
      <w:r>
        <w:rPr>
          <w:rFonts w:hint="eastAsia" w:ascii="宋体" w:hAnsi="宋体" w:eastAsia="宋体" w:cs="宋体"/>
          <w:kern w:val="0"/>
          <w:sz w:val="32"/>
          <w:szCs w:val="32"/>
          <w:u w:val="single"/>
          <w:lang w:val="en-US" w:eastAsia="zh-CN"/>
        </w:rPr>
        <w:t>80</w:t>
      </w:r>
      <w:r>
        <w:rPr>
          <w:rFonts w:hint="eastAsia" w:ascii="宋体" w:hAnsi="宋体" w:eastAsia="宋体" w:cs="宋体"/>
          <w:kern w:val="0"/>
          <w:sz w:val="32"/>
          <w:szCs w:val="32"/>
        </w:rPr>
        <w:t>万元，执行数为</w:t>
      </w:r>
      <w:r>
        <w:rPr>
          <w:rFonts w:hint="eastAsia" w:ascii="宋体" w:hAnsi="宋体" w:eastAsia="宋体" w:cs="宋体"/>
          <w:kern w:val="0"/>
          <w:sz w:val="32"/>
          <w:szCs w:val="32"/>
          <w:u w:val="single"/>
          <w:lang w:val="en-US" w:eastAsia="zh-CN"/>
        </w:rPr>
        <w:t>80</w:t>
      </w:r>
      <w:r>
        <w:rPr>
          <w:rFonts w:hint="eastAsia" w:ascii="宋体" w:hAnsi="宋体" w:eastAsia="宋体" w:cs="宋体"/>
          <w:kern w:val="0"/>
          <w:sz w:val="32"/>
          <w:szCs w:val="32"/>
        </w:rPr>
        <w:t>万元，完成预算的</w:t>
      </w:r>
      <w:r>
        <w:rPr>
          <w:rFonts w:hint="eastAsia" w:ascii="宋体" w:hAnsi="宋体" w:eastAsia="宋体" w:cs="宋体"/>
          <w:kern w:val="0"/>
          <w:sz w:val="32"/>
          <w:szCs w:val="32"/>
          <w:u w:val="single"/>
          <w:lang w:val="en-US" w:eastAsia="zh-CN"/>
        </w:rPr>
        <w:t>100</w:t>
      </w:r>
      <w:r>
        <w:rPr>
          <w:rFonts w:hint="eastAsia" w:ascii="宋体" w:hAnsi="宋体" w:eastAsia="宋体" w:cs="宋体"/>
          <w:kern w:val="0"/>
          <w:sz w:val="32"/>
          <w:szCs w:val="32"/>
        </w:rPr>
        <w:t>%。项目绩效目标完成情况：</w:t>
      </w:r>
    </w:p>
    <w:p>
      <w:pPr>
        <w:keepNext w:val="0"/>
        <w:keepLines w:val="0"/>
        <w:widowControl/>
        <w:numPr>
          <w:ilvl w:val="0"/>
          <w:numId w:val="0"/>
        </w:numPr>
        <w:suppressLineNumbers w:val="0"/>
        <w:topLinePunct/>
        <w:spacing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（1）项目决策情况包括项目立项、绩效目标和资金投入</w:t>
      </w:r>
    </w:p>
    <w:p>
      <w:pPr>
        <w:keepNext w:val="0"/>
        <w:keepLines w:val="0"/>
        <w:widowControl/>
        <w:suppressLineNumbers w:val="0"/>
        <w:topLinePunct/>
        <w:spacing w:line="360" w:lineRule="auto"/>
        <w:jc w:val="left"/>
        <w:rPr>
          <w:rFonts w:hint="eastAsia" w:ascii="宋体" w:hAnsi="宋体" w:eastAsia="宋体" w:cs="宋体"/>
          <w:kern w:val="0"/>
          <w:sz w:val="32"/>
          <w:szCs w:val="32"/>
        </w:rPr>
      </w:pPr>
      <w:r>
        <w:rPr>
          <w:rFonts w:hint="eastAsia" w:ascii="宋体" w:hAnsi="宋体" w:eastAsia="宋体" w:cs="宋体"/>
          <w:kern w:val="0"/>
          <w:sz w:val="32"/>
          <w:szCs w:val="32"/>
        </w:rPr>
        <w:t xml:space="preserve">  </w:t>
      </w:r>
      <w:r>
        <w:rPr>
          <w:rFonts w:hint="eastAsia" w:ascii="宋体" w:hAnsi="宋体" w:cs="宋体"/>
          <w:kern w:val="0"/>
          <w:sz w:val="32"/>
          <w:szCs w:val="32"/>
          <w:lang w:val="en-US" w:eastAsia="zh-CN"/>
        </w:rPr>
        <w:t xml:space="preserve"> </w:t>
      </w:r>
      <w:r>
        <w:rPr>
          <w:rFonts w:hint="eastAsia" w:ascii="宋体" w:hAnsi="宋体" w:eastAsia="宋体" w:cs="宋体"/>
          <w:kern w:val="0"/>
          <w:sz w:val="32"/>
          <w:szCs w:val="32"/>
        </w:rPr>
        <w:t>（2）项目过程情况包括资金管理和组织实施</w:t>
      </w:r>
    </w:p>
    <w:p>
      <w:pPr>
        <w:keepNext w:val="0"/>
        <w:keepLines w:val="0"/>
        <w:widowControl/>
        <w:suppressLineNumbers w:val="0"/>
        <w:topLinePunct/>
        <w:spacing w:line="360" w:lineRule="auto"/>
        <w:ind w:firstLine="640" w:firstLineChars="200"/>
        <w:jc w:val="left"/>
        <w:rPr>
          <w:rFonts w:hint="eastAsia" w:ascii="宋体" w:hAnsi="宋体" w:eastAsia="宋体" w:cs="宋体"/>
          <w:kern w:val="0"/>
          <w:sz w:val="32"/>
          <w:szCs w:val="32"/>
        </w:rPr>
      </w:pPr>
      <w:r>
        <w:rPr>
          <w:rFonts w:hint="eastAsia" w:ascii="宋体" w:hAnsi="宋体" w:eastAsia="宋体" w:cs="宋体"/>
          <w:kern w:val="0"/>
          <w:sz w:val="32"/>
          <w:szCs w:val="32"/>
        </w:rPr>
        <w:t>（3</w:t>
      </w:r>
      <w:r>
        <w:rPr>
          <w:rFonts w:hint="eastAsia" w:ascii="宋体" w:hAnsi="宋体" w:cs="宋体"/>
          <w:kern w:val="0"/>
          <w:sz w:val="32"/>
          <w:szCs w:val="32"/>
          <w:lang w:eastAsia="zh-CN"/>
        </w:rPr>
        <w:t>）</w:t>
      </w:r>
      <w:r>
        <w:rPr>
          <w:rFonts w:hint="eastAsia" w:ascii="宋体" w:hAnsi="宋体" w:eastAsia="宋体" w:cs="宋体"/>
          <w:spacing w:val="8"/>
          <w:kern w:val="0"/>
          <w:sz w:val="32"/>
          <w:szCs w:val="32"/>
        </w:rPr>
        <w:t>在项目产出和项目效益中产出数量、质量、时效、成本、社会效益、经济效益和满意度方面</w:t>
      </w:r>
      <w:r>
        <w:rPr>
          <w:rFonts w:hint="eastAsia" w:ascii="宋体" w:hAnsi="宋体" w:eastAsia="宋体" w:cs="宋体"/>
          <w:kern w:val="0"/>
          <w:sz w:val="32"/>
          <w:szCs w:val="32"/>
        </w:rPr>
        <w:t>满分共100分，本项目得分96.33分。</w:t>
      </w:r>
    </w:p>
    <w:p>
      <w:pPr>
        <w:keepNext w:val="0"/>
        <w:keepLines w:val="0"/>
        <w:widowControl/>
        <w:suppressLineNumbers w:val="0"/>
        <w:topLinePunct/>
        <w:spacing w:line="360" w:lineRule="auto"/>
        <w:ind w:firstLine="640" w:firstLineChars="200"/>
        <w:jc w:val="both"/>
        <w:rPr>
          <w:rFonts w:hint="eastAsia" w:ascii="宋体" w:hAnsi="宋体" w:eastAsia="宋体" w:cs="宋体"/>
          <w:kern w:val="0"/>
          <w:sz w:val="32"/>
          <w:szCs w:val="32"/>
        </w:rPr>
      </w:pPr>
      <w:r>
        <w:rPr>
          <w:rFonts w:hint="eastAsia" w:ascii="宋体" w:hAnsi="宋体" w:eastAsia="宋体" w:cs="宋体"/>
          <w:kern w:val="0"/>
          <w:sz w:val="32"/>
          <w:szCs w:val="32"/>
        </w:rPr>
        <w:t>发现的主要问题及原因：下一步改进措施：在入户核查或职工个人申报、审批对象公示、建档工会核实、上级工会复核等环节加强制度规范。下一步改进措施：创新帮扶理念，准确掌握困难职工情况，找准解困脱困措施，加大力度、压实责任，</w:t>
      </w:r>
      <w:r>
        <w:rPr>
          <w:rFonts w:hint="eastAsia" w:ascii="宋体" w:hAnsi="宋体" w:eastAsia="宋体" w:cs="宋体"/>
          <w:bCs/>
          <w:kern w:val="0"/>
          <w:sz w:val="32"/>
          <w:szCs w:val="32"/>
        </w:rPr>
        <w:t>保持困难职工帮扶政策连续性。积极争取帮扶资金，</w:t>
      </w:r>
      <w:r>
        <w:rPr>
          <w:rFonts w:hint="eastAsia" w:ascii="宋体" w:hAnsi="宋体" w:eastAsia="宋体" w:cs="宋体"/>
          <w:kern w:val="0"/>
          <w:sz w:val="32"/>
          <w:szCs w:val="32"/>
        </w:rPr>
        <w:t>为广大职工提供具有工会特点的普惠性、常态性、精准性服务。</w:t>
      </w:r>
    </w:p>
    <w:p>
      <w:pPr>
        <w:widowControl/>
        <w:spacing w:before="240" w:after="240" w:line="360" w:lineRule="auto"/>
        <w:ind w:firstLine="562" w:firstLineChars="200"/>
        <w:rPr>
          <w:rFonts w:ascii="Times New Roman" w:hAnsi="Times New Roman" w:eastAsia="Times New Roman" w:cs="Times New Roman"/>
          <w:kern w:val="0"/>
          <w:sz w:val="24"/>
        </w:rPr>
      </w:pPr>
      <w:r>
        <w:rPr>
          <w:rFonts w:hint="eastAsia" w:ascii="黑体" w:hAnsi="黑体" w:eastAsia="黑体" w:cs="黑体"/>
          <w:b/>
          <w:bCs/>
          <w:kern w:val="0"/>
          <w:sz w:val="28"/>
          <w:szCs w:val="28"/>
          <w:lang w:val="en-US" w:eastAsia="zh-CN"/>
        </w:rPr>
        <w:t>2.</w:t>
      </w:r>
      <w:r>
        <w:rPr>
          <w:rFonts w:hint="eastAsia" w:ascii="黑体" w:hAnsi="黑体" w:eastAsia="黑体" w:cs="黑体"/>
          <w:b/>
          <w:bCs/>
          <w:kern w:val="0"/>
          <w:sz w:val="28"/>
          <w:szCs w:val="28"/>
        </w:rPr>
        <w:t>重大节日送温暖慰问金项目自评综述：</w:t>
      </w:r>
    </w:p>
    <w:p>
      <w:pPr>
        <w:keepNext w:val="0"/>
        <w:keepLines w:val="0"/>
        <w:widowControl/>
        <w:suppressLineNumbers w:val="0"/>
        <w:spacing w:line="360" w:lineRule="auto"/>
        <w:ind w:left="0" w:firstLine="640"/>
        <w:jc w:val="left"/>
      </w:pPr>
      <w:r>
        <w:rPr>
          <w:rFonts w:hint="eastAsia" w:ascii="宋体" w:hAnsi="宋体" w:eastAsia="宋体" w:cs="宋体"/>
          <w:kern w:val="0"/>
          <w:sz w:val="32"/>
          <w:szCs w:val="32"/>
        </w:rPr>
        <w:t>呼伦贝尔市职工服务中心坚持以精准帮扶，引导社会资源和力量与送温暖活动，发挥公益慈善组织，志愿者队伍作用，为做好2023年全市困难职工两节送温暖工作，让其度过一个安定祥和的春节提供精准服务。</w:t>
      </w:r>
    </w:p>
    <w:p>
      <w:pPr>
        <w:pStyle w:val="2"/>
        <w:ind w:firstLine="489"/>
      </w:pPr>
    </w:p>
    <w:p>
      <w:pPr>
        <w:pStyle w:val="2"/>
        <w:ind w:firstLine="489"/>
        <w:rPr>
          <w:rFonts w:hint="eastAsia" w:eastAsia="宋体"/>
          <w:lang w:eastAsia="zh-CN"/>
        </w:rPr>
      </w:pPr>
      <w:r>
        <w:rPr>
          <w:rFonts w:hint="eastAsia" w:eastAsia="宋体"/>
          <w:lang w:eastAsia="zh-CN"/>
        </w:rPr>
        <w:drawing>
          <wp:inline distT="0" distB="0" distL="114300" distR="114300">
            <wp:extent cx="5623560" cy="4497705"/>
            <wp:effectExtent l="0" t="0" r="15240" b="17145"/>
            <wp:docPr id="6" name="图片 6" descr="微信图片_20240923152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0923152537"/>
                    <pic:cNvPicPr>
                      <a:picLocks noChangeAspect="1"/>
                    </pic:cNvPicPr>
                  </pic:nvPicPr>
                  <pic:blipFill>
                    <a:blip r:embed="rId8"/>
                    <a:stretch>
                      <a:fillRect/>
                    </a:stretch>
                  </pic:blipFill>
                  <pic:spPr>
                    <a:xfrm>
                      <a:off x="0" y="0"/>
                      <a:ext cx="5623560" cy="4497705"/>
                    </a:xfrm>
                    <a:prstGeom prst="rect">
                      <a:avLst/>
                    </a:prstGeom>
                  </pic:spPr>
                </pic:pic>
              </a:graphicData>
            </a:graphic>
          </wp:inline>
        </w:drawing>
      </w:r>
    </w:p>
    <w:p>
      <w:pPr>
        <w:pStyle w:val="2"/>
      </w:pPr>
    </w:p>
    <w:p>
      <w:pPr>
        <w:widowControl/>
        <w:spacing w:before="240" w:after="240" w:line="360" w:lineRule="auto"/>
        <w:ind w:firstLine="281" w:firstLineChars="100"/>
        <w:jc w:val="left"/>
        <w:rPr>
          <w:rFonts w:hint="eastAsia" w:ascii="黑体" w:hAnsi="黑体" w:eastAsia="黑体" w:cs="黑体"/>
          <w:kern w:val="0"/>
          <w:sz w:val="28"/>
          <w:szCs w:val="28"/>
        </w:rPr>
      </w:pPr>
      <w:r>
        <w:rPr>
          <w:rFonts w:hint="eastAsia" w:ascii="黑体" w:hAnsi="黑体" w:eastAsia="黑体" w:cs="黑体"/>
          <w:b/>
          <w:bCs/>
          <w:kern w:val="0"/>
          <w:sz w:val="28"/>
          <w:szCs w:val="28"/>
        </w:rPr>
        <w:t>（三）部门（单位）项目绩效评价结果</w:t>
      </w:r>
    </w:p>
    <w:p>
      <w:pPr>
        <w:widowControl/>
        <w:spacing w:before="240" w:after="240" w:line="360" w:lineRule="auto"/>
        <w:ind w:firstLine="481"/>
        <w:jc w:val="left"/>
        <w:rPr>
          <w:rFonts w:hint="eastAsia" w:ascii="宋体" w:hAnsi="宋体" w:eastAsia="宋体" w:cs="宋体"/>
          <w:color w:val="0E00FE"/>
          <w:kern w:val="0"/>
          <w:sz w:val="32"/>
          <w:szCs w:val="32"/>
        </w:rPr>
      </w:pPr>
      <w:r>
        <w:rPr>
          <w:rFonts w:hint="eastAsia" w:ascii="宋体" w:hAnsi="宋体" w:eastAsia="宋体" w:cs="宋体"/>
          <w:kern w:val="0"/>
          <w:sz w:val="32"/>
          <w:szCs w:val="32"/>
        </w:rPr>
        <w:t>以重大节日送温暖慰问金项目为例，该项目绩效评价综合得分为</w:t>
      </w:r>
      <w:r>
        <w:rPr>
          <w:rFonts w:hint="eastAsia" w:ascii="宋体" w:hAnsi="宋体" w:eastAsia="宋体" w:cs="宋体"/>
          <w:kern w:val="0"/>
          <w:sz w:val="32"/>
          <w:szCs w:val="32"/>
          <w:u w:val="single"/>
          <w:lang w:val="en-US" w:eastAsia="zh-CN"/>
        </w:rPr>
        <w:t>96.5</w:t>
      </w:r>
      <w:r>
        <w:rPr>
          <w:rFonts w:hint="eastAsia" w:ascii="宋体" w:hAnsi="宋体" w:eastAsia="宋体" w:cs="宋体"/>
          <w:kern w:val="0"/>
          <w:sz w:val="32"/>
          <w:szCs w:val="32"/>
        </w:rPr>
        <w:t>分，绩效评价结果为“优”。2023年市总工会坚持以精准扶贫、精准脱贫为主线，明确目标任务，细化推进举措，落实工作责任，全力抓好脱贫攻坚各项工作，结合工作实际情况，引导社会资源和力量参与送温暖活动，发挥公益慈善组织、社会工作服务机构和企事业单位，志愿者队伍作用，为困难职工解困脱贫提供精准服务。广泛开展“两节”送温暖慰问活动；全面开展“迎新春送温暖、稳岗留工”关心关爱活动；普遍开展“工会进万家”调研走访慰问活动；大力开展就业招聘活动；深入开展职工医疗互助活动；积极开展“致敬劳动、夏送清凉”活动；开展金秋助学活动；开展慰问疫情一线职工工作。以上活动的开展都取得显著成效，受到社会各界的普遍好评，完成当年绩效目标。提高职工参互率，扩大覆盖面，使参互职工受益面和保障程度不断提升。</w:t>
      </w:r>
      <w:r>
        <w:rPr>
          <w:rFonts w:hint="eastAsia" w:ascii="宋体" w:hAnsi="宋体" w:eastAsia="宋体" w:cs="宋体"/>
          <w:color w:val="0E00FE"/>
          <w:kern w:val="0"/>
          <w:sz w:val="32"/>
          <w:szCs w:val="32"/>
        </w:rPr>
        <w:t>   </w:t>
      </w:r>
    </w:p>
    <w:p>
      <w:pPr>
        <w:pStyle w:val="2"/>
        <w:spacing w:line="360" w:lineRule="auto"/>
        <w:ind w:firstLine="640" w:firstLineChars="200"/>
        <w:rPr>
          <w:rFonts w:ascii="Times New Roman" w:hAnsi="Times New Roman" w:eastAsia="Times New Roman" w:cs="Times New Roman"/>
          <w:kern w:val="0"/>
          <w:sz w:val="24"/>
        </w:rPr>
      </w:pPr>
      <w:r>
        <w:rPr>
          <w:rFonts w:hint="eastAsia" w:ascii="宋体" w:hAnsi="宋体" w:eastAsia="宋体" w:cs="宋体"/>
          <w:sz w:val="32"/>
          <w:szCs w:val="32"/>
          <w:lang w:val="en-US" w:eastAsia="zh-CN"/>
        </w:rPr>
        <w:t>2023年</w:t>
      </w:r>
      <w:r>
        <w:rPr>
          <w:rFonts w:hint="eastAsia" w:ascii="宋体" w:hAnsi="宋体" w:eastAsia="宋体" w:cs="宋体"/>
          <w:sz w:val="32"/>
          <w:szCs w:val="32"/>
        </w:rPr>
        <w:t>巩固拓展解困脱困工作成果，保持困难职工帮扶政策连续性。积极争取帮扶资金，拟帮助深度困难职工家庭、相对困难职工家庭、意外致困家庭解决生活困难，形成层次清晰、各有侧重、有机衔接的梯度帮扶工作格局。开展“工会进万家·新就业形态劳动者温暖行动”服务月活动，通过开展新就业形态劳动者专项招聘会等就业服务，为新就业形态劳动者提供更多适合岗位,拓宽就业渠道。</w:t>
      </w:r>
    </w:p>
    <w:p>
      <w:pPr>
        <w:pStyle w:val="4"/>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一、财政拨款收入：</w:t>
      </w:r>
      <w:r>
        <w:rPr>
          <w:rFonts w:ascii="fang_song_gb2312" w:hAnsi="fang_song_gb2312" w:eastAsia="fang_song_gb2312" w:cs="fang_song_gb2312"/>
          <w:kern w:val="0"/>
          <w:sz w:val="27"/>
          <w:szCs w:val="27"/>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二、上级补助收入：</w:t>
      </w:r>
      <w:r>
        <w:rPr>
          <w:rFonts w:ascii="fang_song_gb2312" w:hAnsi="fang_song_gb2312" w:eastAsia="fang_song_gb2312" w:cs="fang_song_gb2312"/>
          <w:kern w:val="0"/>
          <w:sz w:val="27"/>
          <w:szCs w:val="27"/>
        </w:rPr>
        <w:t>指事业单位从主管部门和上级单位取得的非财政补助收入。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三、财政专户管理教育收费：</w:t>
      </w:r>
      <w:r>
        <w:rPr>
          <w:rFonts w:ascii="fang_song_gb2312" w:hAnsi="fang_song_gb2312" w:eastAsia="fang_song_gb2312" w:cs="fang_song_gb2312"/>
          <w:kern w:val="0"/>
          <w:sz w:val="27"/>
          <w:szCs w:val="27"/>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四、事业收入：</w:t>
      </w:r>
      <w:r>
        <w:rPr>
          <w:rFonts w:ascii="fang_song_gb2312" w:hAnsi="fang_song_gb2312" w:eastAsia="fang_song_gb2312" w:cs="fang_song_gb2312"/>
          <w:kern w:val="0"/>
          <w:sz w:val="27"/>
          <w:szCs w:val="27"/>
        </w:rPr>
        <w:t>指事业单位开展专业业务活动及其辅助活动取得的收入。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五、经营收入：</w:t>
      </w:r>
      <w:r>
        <w:rPr>
          <w:rFonts w:ascii="fang_song_gb2312" w:hAnsi="fang_song_gb2312" w:eastAsia="fang_song_gb2312" w:cs="fang_song_gb2312"/>
          <w:kern w:val="0"/>
          <w:sz w:val="27"/>
          <w:szCs w:val="27"/>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六、附属单位上缴收入：</w:t>
      </w:r>
      <w:r>
        <w:rPr>
          <w:rFonts w:ascii="fang_song_gb2312" w:hAnsi="fang_song_gb2312" w:eastAsia="fang_song_gb2312" w:cs="fang_song_gb2312"/>
          <w:kern w:val="0"/>
          <w:sz w:val="27"/>
          <w:szCs w:val="27"/>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七、其他收入：</w:t>
      </w:r>
      <w:r>
        <w:rPr>
          <w:rFonts w:ascii="fang_song_gb2312" w:hAnsi="fang_song_gb2312" w:eastAsia="fang_song_gb2312" w:cs="fang_song_gb2312"/>
          <w:kern w:val="0"/>
          <w:sz w:val="27"/>
          <w:szCs w:val="27"/>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八、使用非财政拨款结余和专用结余：</w:t>
      </w:r>
      <w:r>
        <w:rPr>
          <w:rFonts w:ascii="fang_song_gb2312" w:hAnsi="fang_song_gb2312" w:eastAsia="fang_song_gb2312" w:cs="fang_song_gb2312"/>
          <w:kern w:val="0"/>
          <w:sz w:val="27"/>
          <w:szCs w:val="27"/>
        </w:rPr>
        <w:t>指事业单位按照预算管理要求使用非财政拨款结余和专用结余弥补当年收支差额的数额。</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九、年初结转和结余：</w:t>
      </w:r>
      <w:r>
        <w:rPr>
          <w:rFonts w:ascii="fang_song_gb2312" w:hAnsi="fang_song_gb2312" w:eastAsia="fang_song_gb2312" w:cs="fang_song_gb2312"/>
          <w:kern w:val="0"/>
          <w:sz w:val="27"/>
          <w:szCs w:val="27"/>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十、结余分配：</w:t>
      </w:r>
      <w:r>
        <w:rPr>
          <w:rFonts w:ascii="fang_song_gb2312" w:hAnsi="fang_song_gb2312" w:eastAsia="fang_song_gb2312" w:cs="fang_song_gb2312"/>
          <w:kern w:val="0"/>
          <w:sz w:val="27"/>
          <w:szCs w:val="27"/>
        </w:rPr>
        <w:t>指事业单位按规定缴纳企业所得税以及从非财政拨款结余或经营结余中提取各类结余的情况。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十一、年末结转和结余资金：</w:t>
      </w:r>
      <w:r>
        <w:rPr>
          <w:rFonts w:ascii="fang_song_gb2312" w:hAnsi="fang_song_gb2312" w:eastAsia="fang_song_gb2312" w:cs="fang_song_gb2312"/>
          <w:kern w:val="0"/>
          <w:sz w:val="27"/>
          <w:szCs w:val="27"/>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十二、基本支出：</w:t>
      </w:r>
      <w:r>
        <w:rPr>
          <w:rFonts w:ascii="fang_song_gb2312" w:hAnsi="fang_song_gb2312" w:eastAsia="fang_song_gb2312" w:cs="fang_song_gb2312"/>
          <w:kern w:val="0"/>
          <w:sz w:val="27"/>
          <w:szCs w:val="27"/>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十三、项目支出：</w:t>
      </w:r>
      <w:r>
        <w:rPr>
          <w:rFonts w:ascii="fang_song_gb2312" w:hAnsi="fang_song_gb2312" w:eastAsia="fang_song_gb2312" w:cs="fang_song_gb2312"/>
          <w:kern w:val="0"/>
          <w:sz w:val="27"/>
          <w:szCs w:val="27"/>
        </w:rPr>
        <w:t>指在为完成特定的工作任务和事业发展目标所发生的支出。</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十四、上缴上级支出：</w:t>
      </w:r>
      <w:r>
        <w:rPr>
          <w:rFonts w:ascii="fang_song_gb2312" w:hAnsi="fang_song_gb2312" w:eastAsia="fang_song_gb2312" w:cs="fang_song_gb2312"/>
          <w:kern w:val="0"/>
          <w:sz w:val="27"/>
          <w:szCs w:val="27"/>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十五、经营支出：</w:t>
      </w:r>
      <w:r>
        <w:rPr>
          <w:rFonts w:ascii="fang_song_gb2312" w:hAnsi="fang_song_gb2312" w:eastAsia="fang_song_gb2312" w:cs="fang_song_gb2312"/>
          <w:kern w:val="0"/>
          <w:sz w:val="27"/>
          <w:szCs w:val="27"/>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十六、对附属单位补助支出：</w:t>
      </w:r>
      <w:r>
        <w:rPr>
          <w:rFonts w:ascii="fang_song_gb2312" w:hAnsi="fang_song_gb2312" w:eastAsia="fang_song_gb2312" w:cs="fang_song_gb2312"/>
          <w:kern w:val="0"/>
          <w:sz w:val="27"/>
          <w:szCs w:val="27"/>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十七、“三公”经费：</w:t>
      </w:r>
      <w:r>
        <w:rPr>
          <w:rFonts w:ascii="fang_song_gb2312" w:hAnsi="fang_song_gb2312" w:eastAsia="fang_song_gb2312" w:cs="fang_song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十八、机构运行经费：</w:t>
      </w:r>
      <w:r>
        <w:rPr>
          <w:rFonts w:ascii="fang_song_gb2312" w:hAnsi="fang_song_gb2312" w:eastAsia="fang_song_gb2312" w:cs="fang_song_gb2312"/>
          <w:kern w:val="0"/>
          <w:sz w:val="27"/>
          <w:szCs w:val="27"/>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4"/>
        <w:keepNext w:val="0"/>
        <w:keepLines w:val="0"/>
        <w:widowControl/>
        <w:spacing w:before="299" w:after="299" w:line="360" w:lineRule="auto"/>
        <w:jc w:val="center"/>
        <w:rPr>
          <w:rFonts w:ascii="Times New Roman" w:hAnsi="Times New Roman" w:eastAsia="Times New Roman" w:cs="Times New Roman"/>
          <w:kern w:val="0"/>
          <w:sz w:val="24"/>
        </w:rPr>
      </w:pPr>
      <w:r>
        <w:rPr>
          <w:rFonts w:hint="eastAsia" w:ascii="黑体" w:hAnsi="黑体" w:eastAsia="黑体" w:cs="黑体"/>
          <w:kern w:val="0"/>
          <w:sz w:val="36"/>
          <w:szCs w:val="36"/>
        </w:rPr>
        <w:t>第</w:t>
      </w:r>
      <w:r>
        <w:rPr>
          <w:rFonts w:hint="eastAsia" w:ascii="黑体" w:hAnsi="黑体" w:cs="黑体"/>
          <w:kern w:val="0"/>
          <w:sz w:val="36"/>
          <w:szCs w:val="36"/>
          <w:lang w:eastAsia="zh-CN"/>
        </w:rPr>
        <w:t>四</w:t>
      </w:r>
      <w:r>
        <w:rPr>
          <w:rFonts w:hint="eastAsia" w:ascii="黑体" w:hAnsi="黑体" w:eastAsia="黑体" w:cs="黑体"/>
          <w:kern w:val="0"/>
          <w:sz w:val="36"/>
          <w:szCs w:val="36"/>
        </w:rPr>
        <w:t>部分 决算公开联系方式及信息反馈渠道</w:t>
      </w:r>
    </w:p>
    <w:p>
      <w:pPr>
        <w:widowControl/>
        <w:spacing w:before="240" w:after="240" w:line="360" w:lineRule="auto"/>
        <w:ind w:firstLine="481"/>
        <w:jc w:val="left"/>
        <w:rPr>
          <w:rFonts w:hint="eastAsia" w:ascii="宋体" w:hAnsi="宋体" w:eastAsia="宋体" w:cs="宋体"/>
          <w:kern w:val="0"/>
          <w:sz w:val="32"/>
          <w:szCs w:val="32"/>
        </w:rPr>
      </w:pPr>
      <w:r>
        <w:rPr>
          <w:rFonts w:hint="eastAsia" w:ascii="宋体" w:hAnsi="宋体" w:eastAsia="宋体" w:cs="宋体"/>
          <w:kern w:val="0"/>
          <w:sz w:val="32"/>
          <w:szCs w:val="32"/>
        </w:rPr>
        <w:t>本单位决算公开信息反馈和联系方式：</w:t>
      </w:r>
    </w:p>
    <w:p>
      <w:pPr>
        <w:widowControl/>
        <w:spacing w:before="240" w:after="240" w:line="360" w:lineRule="auto"/>
        <w:ind w:firstLine="481"/>
        <w:jc w:val="left"/>
      </w:pPr>
      <w:r>
        <w:rPr>
          <w:rFonts w:hint="eastAsia" w:ascii="宋体" w:hAnsi="宋体" w:eastAsia="宋体" w:cs="宋体"/>
          <w:kern w:val="0"/>
          <w:sz w:val="32"/>
          <w:szCs w:val="32"/>
        </w:rPr>
        <w:t>联系人：</w:t>
      </w:r>
      <w:r>
        <w:rPr>
          <w:rFonts w:hint="eastAsia" w:ascii="宋体" w:hAnsi="宋体" w:eastAsia="宋体" w:cs="宋体"/>
          <w:kern w:val="0"/>
          <w:sz w:val="32"/>
          <w:szCs w:val="32"/>
          <w:u w:val="single"/>
        </w:rPr>
        <w:t xml:space="preserve">何美琦 </w:t>
      </w:r>
      <w:r>
        <w:rPr>
          <w:rFonts w:hint="eastAsia" w:ascii="宋体" w:hAnsi="宋体" w:eastAsia="宋体" w:cs="宋体"/>
          <w:kern w:val="0"/>
          <w:sz w:val="32"/>
          <w:szCs w:val="32"/>
        </w:rPr>
        <w:t>         联系电话：0470-8226607</w:t>
      </w:r>
    </w:p>
    <w:p>
      <w:pPr>
        <w:widowControl/>
        <w:spacing w:before="240" w:after="240" w:line="360" w:lineRule="auto"/>
        <w:jc w:val="center"/>
        <w:rPr>
          <w:rFonts w:ascii="Times New Roman" w:hAnsi="Times New Roman" w:eastAsia="Times New Roman" w:cs="Times New Roman"/>
          <w:kern w:val="0"/>
          <w:sz w:val="24"/>
        </w:rPr>
      </w:pPr>
      <w:r>
        <w:rPr>
          <w:rFonts w:hint="eastAsia" w:ascii="黑体" w:hAnsi="黑体" w:eastAsia="黑体" w:cs="黑体"/>
          <w:b/>
          <w:bCs/>
          <w:kern w:val="0"/>
          <w:sz w:val="36"/>
          <w:szCs w:val="36"/>
        </w:rPr>
        <w:t>第</w:t>
      </w:r>
      <w:r>
        <w:rPr>
          <w:rFonts w:hint="eastAsia" w:ascii="黑体" w:hAnsi="黑体" w:eastAsia="黑体" w:cs="黑体"/>
          <w:b/>
          <w:bCs/>
          <w:kern w:val="0"/>
          <w:sz w:val="36"/>
          <w:szCs w:val="36"/>
          <w:lang w:eastAsia="zh-CN"/>
        </w:rPr>
        <w:t>五</w:t>
      </w:r>
      <w:bookmarkStart w:id="1" w:name="_GoBack"/>
      <w:bookmarkEnd w:id="1"/>
      <w:r>
        <w:rPr>
          <w:rFonts w:hint="eastAsia" w:ascii="黑体" w:hAnsi="黑体" w:eastAsia="黑体" w:cs="黑体"/>
          <w:b/>
          <w:bCs/>
          <w:kern w:val="0"/>
          <w:sz w:val="36"/>
          <w:szCs w:val="36"/>
        </w:rPr>
        <w:t>部分 部门（单位）决算表</w:t>
      </w:r>
    </w:p>
    <w:p>
      <w:pPr>
        <w:widowControl/>
        <w:spacing w:before="240" w:after="240" w:line="360" w:lineRule="auto"/>
        <w:jc w:val="left"/>
      </w:pPr>
      <w:r>
        <w:rPr>
          <w:rFonts w:ascii="fang_song_gb2312" w:hAnsi="fang_song_gb2312" w:eastAsia="fang_song_gb2312" w:cs="fang_song_gb2312"/>
          <w:kern w:val="0"/>
          <w:sz w:val="27"/>
          <w:szCs w:val="27"/>
        </w:rPr>
        <w:t xml:space="preserve">    </w:t>
      </w:r>
      <w:r>
        <w:rPr>
          <w:rFonts w:hint="eastAsia" w:ascii="黑体" w:hAnsi="黑体" w:eastAsia="黑体" w:cs="黑体"/>
          <w:kern w:val="0"/>
          <w:sz w:val="28"/>
          <w:szCs w:val="28"/>
        </w:rPr>
        <w:t>见附件。1</w:t>
      </w:r>
      <w:bookmarkEnd w:id="0"/>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_zheng_xiao_biao_song_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song_gb2312">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23</w:t>
    </w:r>
    <w:r>
      <w:rPr>
        <w:lang w:val="zh-CN"/>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BFD0F"/>
    <w:multiLevelType w:val="singleLevel"/>
    <w:tmpl w:val="BC7BFD0F"/>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JhODQ5N2Q4ODFhMzI0MzZmYTNmNDVjYWNkYzYzMzc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558452F"/>
    <w:rsid w:val="07DF57E3"/>
    <w:rsid w:val="0B0A71A3"/>
    <w:rsid w:val="0F620F95"/>
    <w:rsid w:val="18B274DD"/>
    <w:rsid w:val="217F798C"/>
    <w:rsid w:val="23007BBC"/>
    <w:rsid w:val="238E6161"/>
    <w:rsid w:val="23CB47A3"/>
    <w:rsid w:val="273E7FB8"/>
    <w:rsid w:val="27604E0A"/>
    <w:rsid w:val="27653C19"/>
    <w:rsid w:val="31295CB7"/>
    <w:rsid w:val="36362545"/>
    <w:rsid w:val="37CE374E"/>
    <w:rsid w:val="435979B8"/>
    <w:rsid w:val="4BF2341E"/>
    <w:rsid w:val="4E345F70"/>
    <w:rsid w:val="524D35EE"/>
    <w:rsid w:val="538878F5"/>
    <w:rsid w:val="54BF230B"/>
    <w:rsid w:val="552A64C7"/>
    <w:rsid w:val="553A0965"/>
    <w:rsid w:val="55B711B8"/>
    <w:rsid w:val="58703A53"/>
    <w:rsid w:val="58AE2DC2"/>
    <w:rsid w:val="59F765E0"/>
    <w:rsid w:val="5A8D1562"/>
    <w:rsid w:val="600D33F6"/>
    <w:rsid w:val="62177994"/>
    <w:rsid w:val="67727A5E"/>
    <w:rsid w:val="6C1A00FB"/>
    <w:rsid w:val="6EBB2A80"/>
    <w:rsid w:val="732F1587"/>
    <w:rsid w:val="7E2B6198"/>
    <w:rsid w:val="7F813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8"/>
    <w:qFormat/>
    <w:uiPriority w:val="0"/>
    <w:pPr>
      <w:keepNext/>
      <w:keepLines/>
      <w:spacing w:before="260" w:after="260" w:line="416" w:lineRule="auto"/>
      <w:outlineLvl w:val="2"/>
    </w:pPr>
    <w:rPr>
      <w:b/>
      <w:bCs/>
      <w:sz w:val="32"/>
      <w:szCs w:val="32"/>
    </w:rPr>
  </w:style>
  <w:style w:type="paragraph" w:styleId="6">
    <w:name w:val="heading 4"/>
    <w:basedOn w:val="1"/>
    <w:next w:val="1"/>
    <w:link w:val="23"/>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120" w:afterLines="0" w:afterAutospacing="0"/>
      <w:ind w:left="0" w:right="0"/>
      <w:jc w:val="both"/>
    </w:pPr>
    <w:rPr>
      <w:rFonts w:hint="eastAsia" w:ascii="Calibri" w:hAnsi="Calibri" w:eastAsia="宋体" w:cs="Times New Roman"/>
      <w:kern w:val="2"/>
      <w:sz w:val="21"/>
      <w:szCs w:val="21"/>
      <w:lang w:val="en-US" w:eastAsia="zh-CN" w:bidi="ar"/>
    </w:rPr>
  </w:style>
  <w:style w:type="paragraph" w:styleId="7">
    <w:name w:val="toc 7"/>
    <w:basedOn w:val="1"/>
    <w:next w:val="1"/>
    <w:uiPriority w:val="0"/>
    <w:pPr>
      <w:ind w:left="1260"/>
      <w:jc w:val="left"/>
    </w:pPr>
    <w:rPr>
      <w:sz w:val="20"/>
      <w:szCs w:val="20"/>
    </w:rPr>
  </w:style>
  <w:style w:type="paragraph" w:styleId="8">
    <w:name w:val="Document Map"/>
    <w:basedOn w:val="1"/>
    <w:uiPriority w:val="0"/>
    <w:pPr>
      <w:shd w:val="clear" w:color="auto" w:fill="000080"/>
    </w:pPr>
  </w:style>
  <w:style w:type="paragraph" w:styleId="9">
    <w:name w:val="toc 5"/>
    <w:basedOn w:val="1"/>
    <w:next w:val="1"/>
    <w:qFormat/>
    <w:uiPriority w:val="0"/>
    <w:pPr>
      <w:ind w:left="840"/>
      <w:jc w:val="left"/>
    </w:pPr>
    <w:rPr>
      <w:sz w:val="20"/>
      <w:szCs w:val="20"/>
    </w:rPr>
  </w:style>
  <w:style w:type="paragraph" w:styleId="10">
    <w:name w:val="toc 3"/>
    <w:basedOn w:val="1"/>
    <w:next w:val="1"/>
    <w:uiPriority w:val="0"/>
    <w:pPr>
      <w:adjustRightInd w:val="0"/>
      <w:snapToGrid w:val="0"/>
      <w:spacing w:line="360" w:lineRule="auto"/>
      <w:ind w:firstLine="400" w:firstLineChars="400"/>
      <w:jc w:val="left"/>
    </w:pPr>
    <w:rPr>
      <w:sz w:val="24"/>
      <w:szCs w:val="20"/>
    </w:rPr>
  </w:style>
  <w:style w:type="paragraph" w:styleId="11">
    <w:name w:val="toc 8"/>
    <w:basedOn w:val="1"/>
    <w:next w:val="1"/>
    <w:uiPriority w:val="0"/>
    <w:pPr>
      <w:ind w:left="1470"/>
      <w:jc w:val="left"/>
    </w:pPr>
    <w:rPr>
      <w:sz w:val="20"/>
      <w:szCs w:val="20"/>
    </w:rPr>
  </w:style>
  <w:style w:type="paragraph" w:styleId="12">
    <w:name w:val="footer"/>
    <w:basedOn w:val="1"/>
    <w:link w:val="26"/>
    <w:qFormat/>
    <w:uiPriority w:val="0"/>
    <w:pPr>
      <w:tabs>
        <w:tab w:val="center" w:pos="4153"/>
        <w:tab w:val="right" w:pos="8306"/>
      </w:tabs>
      <w:snapToGrid w:val="0"/>
      <w:jc w:val="left"/>
    </w:pPr>
    <w:rPr>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iPriority w:val="0"/>
    <w:pPr>
      <w:adjustRightInd w:val="0"/>
      <w:snapToGrid w:val="0"/>
      <w:spacing w:line="360" w:lineRule="auto"/>
      <w:jc w:val="left"/>
    </w:pPr>
    <w:rPr>
      <w:b/>
      <w:bCs/>
      <w:sz w:val="24"/>
      <w:szCs w:val="20"/>
    </w:rPr>
  </w:style>
  <w:style w:type="paragraph" w:styleId="15">
    <w:name w:val="toc 4"/>
    <w:basedOn w:val="1"/>
    <w:next w:val="1"/>
    <w:qFormat/>
    <w:uiPriority w:val="0"/>
    <w:pPr>
      <w:ind w:left="630"/>
      <w:jc w:val="left"/>
    </w:pPr>
    <w:rPr>
      <w:sz w:val="20"/>
      <w:szCs w:val="20"/>
    </w:rPr>
  </w:style>
  <w:style w:type="paragraph" w:styleId="16">
    <w:name w:val="toc 6"/>
    <w:basedOn w:val="1"/>
    <w:next w:val="1"/>
    <w:uiPriority w:val="0"/>
    <w:pPr>
      <w:ind w:left="1050"/>
      <w:jc w:val="left"/>
    </w:pPr>
    <w:rPr>
      <w:sz w:val="20"/>
      <w:szCs w:val="20"/>
    </w:rPr>
  </w:style>
  <w:style w:type="paragraph" w:styleId="17">
    <w:name w:val="toc 2"/>
    <w:basedOn w:val="1"/>
    <w:next w:val="1"/>
    <w:uiPriority w:val="0"/>
    <w:pPr>
      <w:adjustRightInd w:val="0"/>
      <w:snapToGrid w:val="0"/>
      <w:spacing w:line="360" w:lineRule="auto"/>
      <w:ind w:firstLine="200" w:firstLineChars="200"/>
      <w:jc w:val="left"/>
    </w:pPr>
    <w:rPr>
      <w:iCs/>
      <w:sz w:val="24"/>
      <w:szCs w:val="20"/>
    </w:rPr>
  </w:style>
  <w:style w:type="paragraph" w:styleId="18">
    <w:name w:val="toc 9"/>
    <w:basedOn w:val="1"/>
    <w:next w:val="1"/>
    <w:uiPriority w:val="0"/>
    <w:pPr>
      <w:ind w:left="1680"/>
      <w:jc w:val="left"/>
    </w:pPr>
    <w:rPr>
      <w:sz w:val="20"/>
      <w:szCs w:val="20"/>
    </w:rPr>
  </w:style>
  <w:style w:type="character" w:styleId="21">
    <w:name w:val="page number"/>
    <w:basedOn w:val="20"/>
    <w:uiPriority w:val="0"/>
  </w:style>
  <w:style w:type="character" w:styleId="22">
    <w:name w:val="Hyperlink"/>
    <w:basedOn w:val="20"/>
    <w:qFormat/>
    <w:uiPriority w:val="0"/>
    <w:rPr>
      <w:color w:val="0000FF"/>
      <w:u w:val="single"/>
    </w:rPr>
  </w:style>
  <w:style w:type="character" w:customStyle="1" w:styleId="23">
    <w:name w:val="标题 4 字符"/>
    <w:basedOn w:val="20"/>
    <w:link w:val="6"/>
    <w:qFormat/>
    <w:uiPriority w:val="0"/>
    <w:rPr>
      <w:rFonts w:ascii="Cambria" w:hAnsi="Cambria"/>
      <w:b/>
      <w:bCs/>
      <w:kern w:val="2"/>
      <w:sz w:val="28"/>
      <w:szCs w:val="28"/>
    </w:rPr>
  </w:style>
  <w:style w:type="paragraph" w:styleId="24">
    <w:name w:val="No Spacing"/>
    <w:link w:val="25"/>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5">
    <w:name w:val="无间隔 字符"/>
    <w:link w:val="24"/>
    <w:qFormat/>
    <w:locked/>
    <w:uiPriority w:val="0"/>
    <w:rPr>
      <w:rFonts w:eastAsia="仿宋_GB2312"/>
      <w:sz w:val="30"/>
      <w:szCs w:val="22"/>
      <w:lang w:bidi="ar-SA"/>
    </w:rPr>
  </w:style>
  <w:style w:type="character" w:customStyle="1" w:styleId="26">
    <w:name w:val="页脚 字符"/>
    <w:basedOn w:val="20"/>
    <w:link w:val="12"/>
    <w:qFormat/>
    <w:uiPriority w:val="0"/>
    <w:rPr>
      <w:kern w:val="2"/>
      <w:sz w:val="18"/>
      <w:szCs w:val="18"/>
    </w:rPr>
  </w:style>
  <w:style w:type="paragraph" w:styleId="27">
    <w:name w:val="List Paragraph"/>
    <w:basedOn w:val="1"/>
    <w:qFormat/>
    <w:uiPriority w:val="0"/>
    <w:pPr>
      <w:ind w:firstLine="420" w:firstLineChars="200"/>
    </w:pPr>
  </w:style>
  <w:style w:type="character" w:customStyle="1" w:styleId="28">
    <w:name w:val="标题 3 字符"/>
    <w:basedOn w:val="20"/>
    <w:link w:val="5"/>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收入决算图</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#,##0.00</c:formatCode>
                <c:ptCount val="2"/>
                <c:pt idx="0">
                  <c:v>1339.54</c:v>
                </c:pt>
                <c:pt idx="1" c:formatCode="General">
                  <c:v>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支出决算图</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#,##0.00</c:formatCode>
                <c:ptCount val="2"/>
                <c:pt idx="0">
                  <c:v>1349.43</c:v>
                </c:pt>
                <c:pt idx="1"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6842</Words>
  <Characters>7645</Characters>
  <Lines>1</Lines>
  <Paragraphs>1</Paragraphs>
  <TotalTime>0</TotalTime>
  <ScaleCrop>false</ScaleCrop>
  <LinksUpToDate>false</LinksUpToDate>
  <CharactersWithSpaces>8133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Administrator</cp:lastModifiedBy>
  <cp:lastPrinted>2024-09-24T02:37:10Z</cp:lastPrinted>
  <dcterms:modified xsi:type="dcterms:W3CDTF">2024-09-24T02:40:41Z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3C0C014C72F44B1BA31E5B1C646F82FB</vt:lpwstr>
  </property>
</Properties>
</file>